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6F08" w14:textId="77777777" w:rsidR="00C409F0" w:rsidRDefault="00C55FE2" w:rsidP="00E11033">
      <w:pPr>
        <w:pStyle w:val="Titel2"/>
      </w:pPr>
      <w:r>
        <w:t>Arbeitsvorlage</w:t>
      </w:r>
    </w:p>
    <w:p w14:paraId="21DD8B95" w14:textId="3099C9E1" w:rsidR="00C409F0" w:rsidRDefault="00216658" w:rsidP="00E11033">
      <w:pPr>
        <w:pStyle w:val="Titel1"/>
      </w:pPr>
      <w:r>
        <w:t>Erfolgreiches Verhalten im Bewerbungsgespräch</w:t>
      </w:r>
    </w:p>
    <w:p w14:paraId="4B408867" w14:textId="77777777" w:rsidR="00C409F0" w:rsidRDefault="00C409F0"/>
    <w:p w14:paraId="05BDB6E1" w14:textId="4DAB9F66" w:rsidR="00C409F0" w:rsidRDefault="00216658">
      <w:r>
        <w:t>In der folgenden Checkliste</w:t>
      </w:r>
      <w:r w:rsidR="006C1844">
        <w:t xml:space="preserve"> </w:t>
      </w:r>
      <w:r>
        <w:t>erkennen Sie, worauf es im Bewerbungsgespräch ankommt. Bereiten Sie sich entsprechend auf Ihr Bewerbungsgespräch vor. Üben Sie gegebenenfalls das entsprechende Auftreten.</w:t>
      </w:r>
    </w:p>
    <w:p w14:paraId="4C0EF2C8" w14:textId="3C9620BD" w:rsidR="00216658" w:rsidRDefault="00216658">
      <w:r>
        <w:t>Einige Regeln gelten für ein persönliches Bewerbungsgespräch, andere nur für das telefonische Bewerbungsgespräch.</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1417"/>
        <w:gridCol w:w="1417"/>
      </w:tblGrid>
      <w:tr w:rsidR="00216658" w14:paraId="0CE2AC42" w14:textId="77777777" w:rsidTr="00216658">
        <w:trPr>
          <w:cantSplit/>
          <w:trHeight w:val="484"/>
        </w:trPr>
        <w:tc>
          <w:tcPr>
            <w:tcW w:w="5953" w:type="dxa"/>
            <w:shd w:val="clear" w:color="auto" w:fill="FFC000"/>
          </w:tcPr>
          <w:p w14:paraId="3C81797F" w14:textId="61C4756D" w:rsidR="00216658" w:rsidRDefault="00216658" w:rsidP="007D0BD5">
            <w:pPr>
              <w:pStyle w:val="Tabellentitel"/>
            </w:pPr>
            <w:r>
              <w:t>Verhaltensregel</w:t>
            </w:r>
            <w:r w:rsidR="00D933A8">
              <w:t xml:space="preserve"> im Bewerbungsgespräch</w:t>
            </w:r>
          </w:p>
        </w:tc>
        <w:tc>
          <w:tcPr>
            <w:tcW w:w="1417" w:type="dxa"/>
            <w:shd w:val="clear" w:color="auto" w:fill="FFC000"/>
          </w:tcPr>
          <w:p w14:paraId="6472EF45" w14:textId="6E54843E" w:rsidR="00216658" w:rsidRDefault="00216658" w:rsidP="007D0BD5">
            <w:pPr>
              <w:pStyle w:val="Tabellentitel"/>
            </w:pPr>
            <w:r>
              <w:t>Telefon</w:t>
            </w:r>
          </w:p>
        </w:tc>
        <w:tc>
          <w:tcPr>
            <w:tcW w:w="1417" w:type="dxa"/>
            <w:shd w:val="clear" w:color="auto" w:fill="FFC000"/>
          </w:tcPr>
          <w:p w14:paraId="4E1EC119" w14:textId="3B6239A2" w:rsidR="00216658" w:rsidRDefault="00216658" w:rsidP="007D0BD5">
            <w:pPr>
              <w:pStyle w:val="Tabellentitel"/>
            </w:pPr>
            <w:r>
              <w:t>Persönlich</w:t>
            </w:r>
          </w:p>
        </w:tc>
      </w:tr>
      <w:tr w:rsidR="00216658" w14:paraId="0CCABF0E" w14:textId="77777777" w:rsidTr="00216658">
        <w:trPr>
          <w:cantSplit/>
          <w:trHeight w:val="484"/>
        </w:trPr>
        <w:tc>
          <w:tcPr>
            <w:tcW w:w="5953" w:type="dxa"/>
          </w:tcPr>
          <w:p w14:paraId="59A4F5C1" w14:textId="69AEC13E" w:rsidR="00216658" w:rsidRDefault="00216658" w:rsidP="00216658">
            <w:pPr>
              <w:pStyle w:val="Tabellentext"/>
            </w:pPr>
            <w:r>
              <w:t xml:space="preserve">Vor Begrüßung und Gespräch an etwas Schönes denken, sich die Situation genau vorstellen! Das schlägt auf den Gesichtsausdruck und die Redeweise durch. Sie wirken frei, souverän.  </w:t>
            </w:r>
          </w:p>
          <w:p w14:paraId="04FAC3E3" w14:textId="77777777" w:rsidR="00216658" w:rsidRDefault="00216658" w:rsidP="00216658">
            <w:pPr>
              <w:pStyle w:val="Tabellentext"/>
            </w:pPr>
            <w:r>
              <w:t>Diese Vorstellung vor dem Gesprächstermin ins Gehirn einpflanzen – „ankern“.</w:t>
            </w:r>
          </w:p>
          <w:p w14:paraId="6EF72116" w14:textId="25994BB9" w:rsidR="00216658" w:rsidRDefault="00216658" w:rsidP="00216658">
            <w:pPr>
              <w:pStyle w:val="Tabellentext"/>
            </w:pPr>
            <w:r>
              <w:t xml:space="preserve">Im Gespräch diese Vorstellung wieder ins Gehirn holen, sobald Sie merken, dass Sie verspannt sind. </w:t>
            </w:r>
          </w:p>
        </w:tc>
        <w:tc>
          <w:tcPr>
            <w:tcW w:w="1417" w:type="dxa"/>
          </w:tcPr>
          <w:p w14:paraId="709188BD" w14:textId="2BD5D6E8" w:rsidR="00216658" w:rsidRDefault="00D34B13" w:rsidP="00D34B13">
            <w:pPr>
              <w:pStyle w:val="Tabellentext"/>
              <w:jc w:val="center"/>
            </w:pPr>
            <w:r>
              <w:t>X</w:t>
            </w:r>
          </w:p>
        </w:tc>
        <w:tc>
          <w:tcPr>
            <w:tcW w:w="1417" w:type="dxa"/>
          </w:tcPr>
          <w:p w14:paraId="19BD4347" w14:textId="45A24258" w:rsidR="00216658" w:rsidRDefault="00D34B13" w:rsidP="00D34B13">
            <w:pPr>
              <w:pStyle w:val="Tabellentext"/>
              <w:jc w:val="center"/>
            </w:pPr>
            <w:r>
              <w:t>X</w:t>
            </w:r>
          </w:p>
        </w:tc>
      </w:tr>
      <w:tr w:rsidR="00D34B13" w14:paraId="2FEDB85E" w14:textId="77777777" w:rsidTr="00216658">
        <w:trPr>
          <w:cantSplit/>
          <w:trHeight w:val="484"/>
        </w:trPr>
        <w:tc>
          <w:tcPr>
            <w:tcW w:w="5953" w:type="dxa"/>
          </w:tcPr>
          <w:p w14:paraId="10D60924" w14:textId="07692CE3" w:rsidR="00D34B13" w:rsidRDefault="00D34B13" w:rsidP="00D34B13">
            <w:pPr>
              <w:pStyle w:val="Tabellentext"/>
            </w:pPr>
            <w:r>
              <w:t>Lockern Sie sich körperlich. Dann kommen Sie in gute Verfassung. Gehirn und Körper sind ein zusammenhängendes System! Wenn Sie körperlich locker sind, ist automatisch auch Ihr Denken locker, frei. Das drückt sich dann in Ihrem Dialog aus.</w:t>
            </w:r>
          </w:p>
          <w:p w14:paraId="7E295C94" w14:textId="19F2FD19" w:rsidR="00D34B13" w:rsidRDefault="00D34B13" w:rsidP="00D34B13">
            <w:pPr>
              <w:pStyle w:val="Tabellentext"/>
            </w:pPr>
            <w:r>
              <w:t>Also sitzen Sie frei und beweglich, nicht verspannt. Legen Sie die Beine nicht übereinander. Halten Sie Ihre Hände frei und beweglich.</w:t>
            </w:r>
          </w:p>
          <w:p w14:paraId="591041C5" w14:textId="45C8A064" w:rsidR="00D34B13" w:rsidRDefault="00D34B13" w:rsidP="00D34B13">
            <w:pPr>
              <w:pStyle w:val="Tabellentext"/>
            </w:pPr>
            <w:r>
              <w:t>Die Gesprächspartner spüren sofort, ob Sie frei oder verspannt sind. Und HR-Manager achten besonders darauf. Die Fachmanager sind teils selbst verspannt. Es tut ihnen aber gut, wenn Sie mit ihnen gelöst sprechen.</w:t>
            </w:r>
          </w:p>
        </w:tc>
        <w:tc>
          <w:tcPr>
            <w:tcW w:w="1417" w:type="dxa"/>
          </w:tcPr>
          <w:p w14:paraId="668447FB" w14:textId="5466B46D" w:rsidR="00D34B13" w:rsidRDefault="00D34B13" w:rsidP="00D34B13">
            <w:pPr>
              <w:pStyle w:val="Tabellentext"/>
              <w:jc w:val="center"/>
            </w:pPr>
            <w:r>
              <w:t>X</w:t>
            </w:r>
          </w:p>
        </w:tc>
        <w:tc>
          <w:tcPr>
            <w:tcW w:w="1417" w:type="dxa"/>
          </w:tcPr>
          <w:p w14:paraId="5FB7F98E" w14:textId="0324935E" w:rsidR="00D34B13" w:rsidRDefault="00D34B13" w:rsidP="00D34B13">
            <w:pPr>
              <w:pStyle w:val="Tabellentext"/>
              <w:jc w:val="center"/>
            </w:pPr>
            <w:r>
              <w:t>X</w:t>
            </w:r>
          </w:p>
        </w:tc>
      </w:tr>
      <w:tr w:rsidR="00216658" w14:paraId="51373F95" w14:textId="77777777" w:rsidTr="00216658">
        <w:trPr>
          <w:cantSplit/>
          <w:trHeight w:val="484"/>
        </w:trPr>
        <w:tc>
          <w:tcPr>
            <w:tcW w:w="5953" w:type="dxa"/>
          </w:tcPr>
          <w:p w14:paraId="4DC6CAAF" w14:textId="3DA945F1" w:rsidR="00216658" w:rsidRDefault="001D3EA3">
            <w:pPr>
              <w:pStyle w:val="Tabellentext"/>
            </w:pPr>
            <w:r w:rsidRPr="001D3EA3">
              <w:lastRenderedPageBreak/>
              <w:t xml:space="preserve">Im persönlichen Gespräch allen Teilnehmern in die Augen </w:t>
            </w:r>
            <w:r>
              <w:t>schauen</w:t>
            </w:r>
            <w:r w:rsidRPr="001D3EA3">
              <w:t xml:space="preserve">. Bei Dialog hauptsächlich den jeweiligen Redner. Mit ruhigem, entspannten, interessierten Augenausdruck. Wenn </w:t>
            </w:r>
            <w:r>
              <w:t>Sie</w:t>
            </w:r>
            <w:r w:rsidRPr="001D3EA3">
              <w:t xml:space="preserve"> jemand im Gespräch nicht in die Augen </w:t>
            </w:r>
            <w:r>
              <w:t>schauen</w:t>
            </w:r>
            <w:r w:rsidRPr="001D3EA3">
              <w:t xml:space="preserve">, empfindet er sich als abgewertet. Das schlägt dann in seiner Beurteilung über </w:t>
            </w:r>
            <w:r>
              <w:t>Sie</w:t>
            </w:r>
            <w:r w:rsidRPr="001D3EA3">
              <w:t xml:space="preserve"> zurück.</w:t>
            </w:r>
          </w:p>
        </w:tc>
        <w:tc>
          <w:tcPr>
            <w:tcW w:w="1417" w:type="dxa"/>
          </w:tcPr>
          <w:p w14:paraId="19F78A7C" w14:textId="77777777" w:rsidR="00216658" w:rsidRDefault="00216658" w:rsidP="00D34B13">
            <w:pPr>
              <w:pStyle w:val="Tabellentext"/>
              <w:jc w:val="center"/>
            </w:pPr>
          </w:p>
        </w:tc>
        <w:tc>
          <w:tcPr>
            <w:tcW w:w="1417" w:type="dxa"/>
          </w:tcPr>
          <w:p w14:paraId="5E5A81ED" w14:textId="21ECFA4E" w:rsidR="00216658" w:rsidRDefault="001D3EA3" w:rsidP="00D34B13">
            <w:pPr>
              <w:pStyle w:val="Tabellentext"/>
              <w:jc w:val="center"/>
            </w:pPr>
            <w:r>
              <w:t>X</w:t>
            </w:r>
          </w:p>
        </w:tc>
      </w:tr>
      <w:tr w:rsidR="00216658" w14:paraId="32984EDC" w14:textId="77777777" w:rsidTr="00216658">
        <w:trPr>
          <w:cantSplit/>
          <w:trHeight w:val="469"/>
        </w:trPr>
        <w:tc>
          <w:tcPr>
            <w:tcW w:w="5953" w:type="dxa"/>
          </w:tcPr>
          <w:p w14:paraId="5FEAA804" w14:textId="77777777" w:rsidR="00B829E0" w:rsidRDefault="00B829E0" w:rsidP="00B829E0">
            <w:pPr>
              <w:pStyle w:val="Tabellentext"/>
            </w:pPr>
            <w:r>
              <w:t xml:space="preserve">Mit Fragen das Gespräch führen! </w:t>
            </w:r>
          </w:p>
          <w:p w14:paraId="0619B5DF" w14:textId="2362F046" w:rsidR="00B829E0" w:rsidRDefault="00B829E0" w:rsidP="00B829E0">
            <w:pPr>
              <w:pStyle w:val="Tabellentext"/>
            </w:pPr>
            <w:r>
              <w:t xml:space="preserve">Metagesetz: Ihre Managementqualität wird danach eingeschätzt, inwieweit Sie treffende Fragen stellen. </w:t>
            </w:r>
          </w:p>
          <w:p w14:paraId="1004ABB7" w14:textId="5AE33B6D" w:rsidR="00B829E0" w:rsidRDefault="00B829E0" w:rsidP="00B829E0">
            <w:pPr>
              <w:pStyle w:val="Tabellentext"/>
            </w:pPr>
            <w:r>
              <w:t>Die Erwartung an Sie ist eine Führungsrolle. Sie führen praktisch kein Vorstellungsgespräch, sondern diskutieren Ihren Job als Gesprächsführer! Und da kommt es auf Ihre treffenden Fragen an.</w:t>
            </w:r>
          </w:p>
          <w:p w14:paraId="6AE220E1" w14:textId="027CF50B" w:rsidR="00B829E0" w:rsidRDefault="00B829E0" w:rsidP="00B829E0">
            <w:pPr>
              <w:pStyle w:val="Tabellentext"/>
            </w:pPr>
            <w:r>
              <w:t>Die Beurteiler checken Ihr Gesprächsverhalten. Denn Team- und Mitarbeiterführung funktionieren nur mit geschickten Fragestellungen, wenn sie souverän sein sollen.</w:t>
            </w:r>
          </w:p>
          <w:p w14:paraId="4F8F12D7" w14:textId="6DB020A0" w:rsidR="00216658" w:rsidRDefault="00B829E0" w:rsidP="00B829E0">
            <w:pPr>
              <w:pStyle w:val="Tabellentext"/>
            </w:pPr>
            <w:r>
              <w:t>Achtung: Wenn Personaler/innen Sie auffordern, „erzählen Sie mal …“, so wollen sie prüfen, ob Sie Erzähler statt Manager werden. Antworten Sie deshalb mit Fragen: „Was interessiert Sie dazu am meisten?“ Wenn die Antwort zu allgemein, dann „können Sie das mehr konkretisieren?“</w:t>
            </w:r>
          </w:p>
        </w:tc>
        <w:tc>
          <w:tcPr>
            <w:tcW w:w="1417" w:type="dxa"/>
          </w:tcPr>
          <w:p w14:paraId="33A7F126" w14:textId="18E07CE2" w:rsidR="00216658" w:rsidRDefault="00B829E0" w:rsidP="00D34B13">
            <w:pPr>
              <w:pStyle w:val="Tabellentext"/>
              <w:jc w:val="center"/>
            </w:pPr>
            <w:r>
              <w:t>X</w:t>
            </w:r>
          </w:p>
        </w:tc>
        <w:tc>
          <w:tcPr>
            <w:tcW w:w="1417" w:type="dxa"/>
          </w:tcPr>
          <w:p w14:paraId="3ED2A888" w14:textId="7723AD29" w:rsidR="00216658" w:rsidRDefault="00B829E0" w:rsidP="00D34B13">
            <w:pPr>
              <w:pStyle w:val="Tabellentext"/>
              <w:jc w:val="center"/>
            </w:pPr>
            <w:r>
              <w:t>X</w:t>
            </w:r>
          </w:p>
        </w:tc>
      </w:tr>
      <w:tr w:rsidR="001D3EA3" w14:paraId="5E7B7BCE" w14:textId="77777777" w:rsidTr="00216658">
        <w:trPr>
          <w:cantSplit/>
          <w:trHeight w:val="469"/>
        </w:trPr>
        <w:tc>
          <w:tcPr>
            <w:tcW w:w="5953" w:type="dxa"/>
          </w:tcPr>
          <w:p w14:paraId="6B86C469" w14:textId="55B7A825" w:rsidR="00992CE6" w:rsidRDefault="00992CE6" w:rsidP="00992CE6">
            <w:pPr>
              <w:pStyle w:val="Tabellentext"/>
            </w:pPr>
            <w:r>
              <w:t>Besonders beim Telefoninterview ist Ihre Stimme, Tonlage, Gesprächsführung sehr wichtig. Wichtiger als die Sachinhalte. Bei guter stimmlicher Ausstrahlung verzeiht man Ihnen auch Inhaltsfehler.</w:t>
            </w:r>
          </w:p>
          <w:p w14:paraId="719A3AF7" w14:textId="2C29E5B5" w:rsidR="001D3EA3" w:rsidRDefault="00992CE6" w:rsidP="00992CE6">
            <w:pPr>
              <w:pStyle w:val="Tabellentext"/>
            </w:pPr>
            <w:r>
              <w:t>Ansonst wie oben, schlaue Fragen stellen!</w:t>
            </w:r>
          </w:p>
        </w:tc>
        <w:tc>
          <w:tcPr>
            <w:tcW w:w="1417" w:type="dxa"/>
          </w:tcPr>
          <w:p w14:paraId="44D5072C" w14:textId="01BA844A" w:rsidR="001D3EA3" w:rsidRDefault="00992CE6" w:rsidP="00D34B13">
            <w:pPr>
              <w:pStyle w:val="Tabellentext"/>
              <w:jc w:val="center"/>
            </w:pPr>
            <w:r>
              <w:t>X</w:t>
            </w:r>
          </w:p>
        </w:tc>
        <w:tc>
          <w:tcPr>
            <w:tcW w:w="1417" w:type="dxa"/>
          </w:tcPr>
          <w:p w14:paraId="3B80FD20" w14:textId="77777777" w:rsidR="001D3EA3" w:rsidRDefault="001D3EA3" w:rsidP="00D34B13">
            <w:pPr>
              <w:pStyle w:val="Tabellentext"/>
              <w:jc w:val="center"/>
            </w:pPr>
          </w:p>
        </w:tc>
      </w:tr>
      <w:tr w:rsidR="001D3EA3" w14:paraId="05023088" w14:textId="77777777" w:rsidTr="00216658">
        <w:trPr>
          <w:cantSplit/>
          <w:trHeight w:val="469"/>
        </w:trPr>
        <w:tc>
          <w:tcPr>
            <w:tcW w:w="5953" w:type="dxa"/>
          </w:tcPr>
          <w:p w14:paraId="5122483E" w14:textId="2CCDEDE3" w:rsidR="00992CE6" w:rsidRDefault="00992CE6" w:rsidP="00992CE6">
            <w:pPr>
              <w:pStyle w:val="Tabellentext"/>
            </w:pPr>
            <w:r>
              <w:t>Souveräne Bewerber/innen bauen auch private Fragen im Gespräch ein. Dazu haben sie für gute Stimmung gesorgt. Dann fühlt sich der Interviewer persönlich geschmeichelt, wenn Sie ihn beispielsweise danach fragen, was er im Privatleben besonders schön findet, Hobbys …</w:t>
            </w:r>
          </w:p>
          <w:p w14:paraId="2B3A4612" w14:textId="515A5625" w:rsidR="00992CE6" w:rsidRDefault="00992CE6" w:rsidP="00992CE6">
            <w:pPr>
              <w:pStyle w:val="Tabellentext"/>
            </w:pPr>
            <w:r>
              <w:t>Denn: Persönlichkeit lässt sich nicht in privat und beruflich aufteilen!</w:t>
            </w:r>
          </w:p>
          <w:p w14:paraId="397403F9" w14:textId="7CB218EA" w:rsidR="001D3EA3" w:rsidRDefault="00992CE6" w:rsidP="00992CE6">
            <w:pPr>
              <w:pStyle w:val="Tabellentext"/>
            </w:pPr>
            <w:r>
              <w:t>Wenn Sie versuchen, das zu trennen, dann verlieren Sie Ihre Persönlichkeit, Sie sind dann im Gespräch nicht mehr frei, originär.</w:t>
            </w:r>
          </w:p>
        </w:tc>
        <w:tc>
          <w:tcPr>
            <w:tcW w:w="1417" w:type="dxa"/>
          </w:tcPr>
          <w:p w14:paraId="32C92979" w14:textId="5772BBF2" w:rsidR="001D3EA3" w:rsidRDefault="00992CE6" w:rsidP="00D34B13">
            <w:pPr>
              <w:pStyle w:val="Tabellentext"/>
              <w:jc w:val="center"/>
            </w:pPr>
            <w:r>
              <w:t>X</w:t>
            </w:r>
          </w:p>
        </w:tc>
        <w:tc>
          <w:tcPr>
            <w:tcW w:w="1417" w:type="dxa"/>
          </w:tcPr>
          <w:p w14:paraId="6A48C6DE" w14:textId="67A12554" w:rsidR="001D3EA3" w:rsidRDefault="00992CE6" w:rsidP="00D34B13">
            <w:pPr>
              <w:pStyle w:val="Tabellentext"/>
              <w:jc w:val="center"/>
            </w:pPr>
            <w:r>
              <w:t>X</w:t>
            </w:r>
          </w:p>
        </w:tc>
      </w:tr>
      <w:tr w:rsidR="001D3EA3" w14:paraId="30E9AEAC" w14:textId="77777777" w:rsidTr="00216658">
        <w:trPr>
          <w:cantSplit/>
          <w:trHeight w:val="469"/>
        </w:trPr>
        <w:tc>
          <w:tcPr>
            <w:tcW w:w="5953" w:type="dxa"/>
          </w:tcPr>
          <w:p w14:paraId="27F85E17" w14:textId="1A667DEF" w:rsidR="00D933A8" w:rsidRDefault="00D933A8" w:rsidP="00D933A8">
            <w:pPr>
              <w:pStyle w:val="Tabellentext"/>
            </w:pPr>
            <w:r>
              <w:lastRenderedPageBreak/>
              <w:t>Wenn die Teilnehmer oder der leitende Gesprächsführer</w:t>
            </w:r>
            <w:r w:rsidR="00552F5F">
              <w:t xml:space="preserve"> </w:t>
            </w:r>
            <w:r>
              <w:t xml:space="preserve">einen emotionslosen, distanzierten Gesichtsausdruck (oder Stimme im Telefonat) zeigen, dann </w:t>
            </w:r>
            <w:r w:rsidR="00552F5F">
              <w:t>sprechen Sie</w:t>
            </w:r>
            <w:r>
              <w:t xml:space="preserve"> es an: </w:t>
            </w:r>
            <w:r w:rsidR="00552F5F">
              <w:t>„</w:t>
            </w:r>
            <w:r>
              <w:t xml:space="preserve">So wie Sie mich jetzt angucken (mit mir sprechen), habe ich Sie gelangweilt? Was könnte ich zur Aufmunterung beitragen? </w:t>
            </w:r>
            <w:r w:rsidR="00552F5F">
              <w:t>Sehen Sie etwas besonders kritisch</w:t>
            </w:r>
            <w:r>
              <w:t>?</w:t>
            </w:r>
            <w:r w:rsidR="00552F5F">
              <w:t>“</w:t>
            </w:r>
            <w:r>
              <w:t xml:space="preserve"> Sollte es ein emotionsloser Typ sein, dann imponiert ihm dieses Verhalten trotzdem.</w:t>
            </w:r>
          </w:p>
          <w:p w14:paraId="39430148" w14:textId="3A30947C" w:rsidR="00D933A8" w:rsidRDefault="00D933A8" w:rsidP="00D933A8">
            <w:pPr>
              <w:pStyle w:val="Tabellentext"/>
            </w:pPr>
            <w:r>
              <w:t xml:space="preserve">Und: Könnte auch sein, dass </w:t>
            </w:r>
            <w:r w:rsidR="00552F5F">
              <w:t>Sie</w:t>
            </w:r>
            <w:r>
              <w:t xml:space="preserve"> nur eingeladen </w:t>
            </w:r>
            <w:r w:rsidR="00552F5F">
              <w:t>wurden</w:t>
            </w:r>
            <w:r>
              <w:t xml:space="preserve">, weil die Firmenvertreter </w:t>
            </w:r>
            <w:r w:rsidR="00552F5F">
              <w:t>Sie</w:t>
            </w:r>
            <w:r>
              <w:t xml:space="preserve"> aushorchen wollen.</w:t>
            </w:r>
          </w:p>
          <w:p w14:paraId="045B743D" w14:textId="15A72A8F" w:rsidR="001D3EA3" w:rsidRDefault="00D933A8" w:rsidP="00D933A8">
            <w:pPr>
              <w:pStyle w:val="Tabellentext"/>
            </w:pPr>
            <w:r>
              <w:t xml:space="preserve">Deshalb wichtig: </w:t>
            </w:r>
            <w:r w:rsidR="00552F5F">
              <w:t>N</w:t>
            </w:r>
            <w:r>
              <w:t>ie Firmeninterna ausplaudern!</w:t>
            </w:r>
          </w:p>
        </w:tc>
        <w:tc>
          <w:tcPr>
            <w:tcW w:w="1417" w:type="dxa"/>
          </w:tcPr>
          <w:p w14:paraId="438706BA" w14:textId="6574DD8D" w:rsidR="001D3EA3" w:rsidRDefault="00552F5F" w:rsidP="00D34B13">
            <w:pPr>
              <w:pStyle w:val="Tabellentext"/>
              <w:jc w:val="center"/>
            </w:pPr>
            <w:r>
              <w:t>X</w:t>
            </w:r>
          </w:p>
        </w:tc>
        <w:tc>
          <w:tcPr>
            <w:tcW w:w="1417" w:type="dxa"/>
          </w:tcPr>
          <w:p w14:paraId="2E19DABF" w14:textId="4F6449C1" w:rsidR="001D3EA3" w:rsidRDefault="00552F5F" w:rsidP="00D34B13">
            <w:pPr>
              <w:pStyle w:val="Tabellentext"/>
              <w:jc w:val="center"/>
            </w:pPr>
            <w:r>
              <w:t>X</w:t>
            </w:r>
          </w:p>
        </w:tc>
      </w:tr>
      <w:tr w:rsidR="001D3EA3" w14:paraId="635BD208" w14:textId="77777777" w:rsidTr="00216658">
        <w:trPr>
          <w:cantSplit/>
          <w:trHeight w:val="469"/>
        </w:trPr>
        <w:tc>
          <w:tcPr>
            <w:tcW w:w="5953" w:type="dxa"/>
          </w:tcPr>
          <w:p w14:paraId="5B8C4375" w14:textId="7370264D" w:rsidR="00552F5F" w:rsidRDefault="00552F5F" w:rsidP="00552F5F">
            <w:pPr>
              <w:pStyle w:val="Tabellentext"/>
            </w:pPr>
            <w:r>
              <w:t>Vor Verabschiedung nach Fortgang fragen: weiterer Ablauf und Termine, vermutlich weiteres Treffen mit wem …!</w:t>
            </w:r>
          </w:p>
          <w:p w14:paraId="3824222D" w14:textId="1D2F813B" w:rsidR="001D3EA3" w:rsidRDefault="00552F5F" w:rsidP="00552F5F">
            <w:pPr>
              <w:pStyle w:val="Tabellentext"/>
            </w:pPr>
            <w:r>
              <w:t>Wenn Ihnen die Fortsetzung des Gespräches signalisiert wird, fragen Sie nach vermutlichem Zeitraum! Zeitmanagement ist wesentliches Kennzeichen von Führungskräften. Das kommt gut an.</w:t>
            </w:r>
          </w:p>
        </w:tc>
        <w:tc>
          <w:tcPr>
            <w:tcW w:w="1417" w:type="dxa"/>
          </w:tcPr>
          <w:p w14:paraId="5D3FD723" w14:textId="427D67E9" w:rsidR="001D3EA3" w:rsidRDefault="00552F5F" w:rsidP="00D34B13">
            <w:pPr>
              <w:pStyle w:val="Tabellentext"/>
              <w:jc w:val="center"/>
            </w:pPr>
            <w:r>
              <w:t>X</w:t>
            </w:r>
          </w:p>
        </w:tc>
        <w:tc>
          <w:tcPr>
            <w:tcW w:w="1417" w:type="dxa"/>
          </w:tcPr>
          <w:p w14:paraId="752D3BCB" w14:textId="60082751" w:rsidR="001D3EA3" w:rsidRDefault="00552F5F" w:rsidP="00D34B13">
            <w:pPr>
              <w:pStyle w:val="Tabellentext"/>
              <w:jc w:val="center"/>
            </w:pPr>
            <w:r>
              <w:t>X</w:t>
            </w:r>
          </w:p>
        </w:tc>
      </w:tr>
      <w:tr w:rsidR="00552F5F" w14:paraId="415607C3" w14:textId="77777777" w:rsidTr="00216658">
        <w:trPr>
          <w:cantSplit/>
          <w:trHeight w:val="469"/>
        </w:trPr>
        <w:tc>
          <w:tcPr>
            <w:tcW w:w="5953" w:type="dxa"/>
          </w:tcPr>
          <w:p w14:paraId="736D0946" w14:textId="643209D0" w:rsidR="00552F5F" w:rsidRDefault="00552F5F" w:rsidP="00552F5F">
            <w:pPr>
              <w:pStyle w:val="Tabellentext"/>
            </w:pPr>
            <w:r>
              <w:t>Nach dem Gesprächstermin eine nette E-Mail an die Teilnehmer senden.</w:t>
            </w:r>
          </w:p>
          <w:p w14:paraId="3E85B72D" w14:textId="78970A62" w:rsidR="00552F5F" w:rsidRDefault="00552F5F" w:rsidP="00552F5F">
            <w:pPr>
              <w:pStyle w:val="Tabellentext"/>
            </w:pPr>
            <w:r>
              <w:t>Bedanken – was Ihnen imponiert hat – evtl. welchen Fragen Sie nachgehen möchten … ca. 10 Zeilen.</w:t>
            </w:r>
          </w:p>
        </w:tc>
        <w:tc>
          <w:tcPr>
            <w:tcW w:w="1417" w:type="dxa"/>
          </w:tcPr>
          <w:p w14:paraId="2AD10D92" w14:textId="5A50D63D" w:rsidR="00552F5F" w:rsidRDefault="00552F5F" w:rsidP="00552F5F">
            <w:pPr>
              <w:pStyle w:val="Tabellentext"/>
              <w:jc w:val="center"/>
            </w:pPr>
            <w:r>
              <w:t>X</w:t>
            </w:r>
          </w:p>
        </w:tc>
        <w:tc>
          <w:tcPr>
            <w:tcW w:w="1417" w:type="dxa"/>
          </w:tcPr>
          <w:p w14:paraId="310253CF" w14:textId="6A37D95E" w:rsidR="00552F5F" w:rsidRDefault="00552F5F" w:rsidP="00552F5F">
            <w:pPr>
              <w:pStyle w:val="Tabellentext"/>
              <w:jc w:val="center"/>
            </w:pPr>
            <w:r>
              <w:t>X</w:t>
            </w:r>
          </w:p>
        </w:tc>
      </w:tr>
      <w:tr w:rsidR="00552F5F" w14:paraId="1F444B76" w14:textId="77777777" w:rsidTr="00216658">
        <w:trPr>
          <w:cantSplit/>
          <w:trHeight w:val="469"/>
        </w:trPr>
        <w:tc>
          <w:tcPr>
            <w:tcW w:w="5953" w:type="dxa"/>
          </w:tcPr>
          <w:p w14:paraId="2EC72DB9" w14:textId="7CEF46AF" w:rsidR="00552F5F" w:rsidRDefault="00552F5F" w:rsidP="00552F5F">
            <w:pPr>
              <w:pStyle w:val="Tabellentext"/>
            </w:pPr>
            <w:r>
              <w:t xml:space="preserve">Schreiben Sie auf einen Merkzettel: </w:t>
            </w:r>
          </w:p>
          <w:p w14:paraId="573C6569" w14:textId="77777777" w:rsidR="00552F5F" w:rsidRDefault="00552F5F" w:rsidP="00552F5F">
            <w:pPr>
              <w:pStyle w:val="Tabellentext"/>
            </w:pPr>
            <w:r>
              <w:t xml:space="preserve">In guter Emotion Gesprächspartner mit Fragen aktivieren! </w:t>
            </w:r>
          </w:p>
          <w:p w14:paraId="2538A5FE" w14:textId="0277B14C" w:rsidR="00552F5F" w:rsidRDefault="00552F5F" w:rsidP="00552F5F">
            <w:pPr>
              <w:pStyle w:val="Tabellentext"/>
            </w:pPr>
            <w:r>
              <w:t>Selbst reden führt zur Distanz. Fragen führt zu Nähe.</w:t>
            </w:r>
          </w:p>
          <w:p w14:paraId="62B09C59" w14:textId="0944D007" w:rsidR="00552F5F" w:rsidRDefault="00552F5F" w:rsidP="00552F5F">
            <w:pPr>
              <w:pStyle w:val="Tabellentext"/>
            </w:pPr>
            <w:r>
              <w:t>Das gilt auch für innerbetriebliche Gespräche und für das private Leben.</w:t>
            </w:r>
          </w:p>
        </w:tc>
        <w:tc>
          <w:tcPr>
            <w:tcW w:w="1417" w:type="dxa"/>
          </w:tcPr>
          <w:p w14:paraId="2C6AE71D" w14:textId="6340CB79" w:rsidR="00552F5F" w:rsidRDefault="00552F5F" w:rsidP="00552F5F">
            <w:pPr>
              <w:pStyle w:val="Tabellentext"/>
              <w:jc w:val="center"/>
            </w:pPr>
            <w:r>
              <w:t>X</w:t>
            </w:r>
          </w:p>
        </w:tc>
        <w:tc>
          <w:tcPr>
            <w:tcW w:w="1417" w:type="dxa"/>
          </w:tcPr>
          <w:p w14:paraId="1C3102C7" w14:textId="47CACD61" w:rsidR="00552F5F" w:rsidRDefault="00552F5F" w:rsidP="00552F5F">
            <w:pPr>
              <w:pStyle w:val="Tabellentext"/>
              <w:jc w:val="center"/>
            </w:pPr>
            <w:r>
              <w:t>X</w:t>
            </w:r>
          </w:p>
        </w:tc>
      </w:tr>
    </w:tbl>
    <w:p w14:paraId="699B32B9" w14:textId="508A3955" w:rsidR="00522744" w:rsidRDefault="00522744" w:rsidP="00216658"/>
    <w:p w14:paraId="61C651EF" w14:textId="577894F7" w:rsidR="00383846" w:rsidRDefault="00383846" w:rsidP="00216658">
      <w:r>
        <w:t xml:space="preserve">Autor: </w:t>
      </w:r>
      <w:hyperlink r:id="rId8" w:history="1">
        <w:r w:rsidRPr="003747FA">
          <w:rPr>
            <w:rStyle w:val="Hyperlink"/>
          </w:rPr>
          <w:t>Dr. Horst G. Kaltenbach</w:t>
        </w:r>
      </w:hyperlink>
      <w:r w:rsidRPr="00383846">
        <w:t>, Gröbenzell, Mai 2020</w:t>
      </w:r>
      <w:r w:rsidR="003747FA">
        <w:t xml:space="preserve">, </w:t>
      </w:r>
      <w:hyperlink r:id="rId9" w:history="1">
        <w:r w:rsidR="003747FA" w:rsidRPr="0018656C">
          <w:rPr>
            <w:rStyle w:val="Hyperlink"/>
          </w:rPr>
          <w:t>www.kaltenbachconsulting.de</w:t>
        </w:r>
      </w:hyperlink>
      <w:r w:rsidR="003747FA">
        <w:t xml:space="preserve"> </w:t>
      </w:r>
    </w:p>
    <w:p w14:paraId="5A62F505" w14:textId="77777777" w:rsidR="003747FA" w:rsidRDefault="003747FA" w:rsidP="00216658"/>
    <w:sectPr w:rsidR="003747FA" w:rsidSect="00E11033">
      <w:headerReference w:type="default" r:id="rId10"/>
      <w:footerReference w:type="default" r:id="rId11"/>
      <w:footerReference w:type="first" r:id="rId12"/>
      <w:pgSz w:w="11906" w:h="16838" w:code="9"/>
      <w:pgMar w:top="2268" w:right="3402" w:bottom="2268" w:left="1701"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3812" w14:textId="77777777" w:rsidR="004E68DF" w:rsidRDefault="004E68DF">
      <w:r>
        <w:separator/>
      </w:r>
    </w:p>
  </w:endnote>
  <w:endnote w:type="continuationSeparator" w:id="0">
    <w:p w14:paraId="5C0EDC15" w14:textId="77777777" w:rsidR="004E68DF" w:rsidRDefault="004E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5509" w14:textId="77777777" w:rsidR="00C409F0" w:rsidRPr="00E11033" w:rsidRDefault="004A7903" w:rsidP="00E11033">
    <w:pPr>
      <w:pStyle w:val="Fuzeile"/>
    </w:pPr>
    <w:r>
      <w:rPr>
        <w:noProof/>
      </w:rPr>
      <mc:AlternateContent>
        <mc:Choice Requires="wps">
          <w:drawing>
            <wp:anchor distT="0" distB="0" distL="114300" distR="114300" simplePos="0" relativeHeight="251656192" behindDoc="0" locked="0" layoutInCell="1" allowOverlap="1" wp14:anchorId="1286F3DA" wp14:editId="5E45BEEC">
              <wp:simplePos x="0" y="0"/>
              <wp:positionH relativeFrom="page">
                <wp:posOffset>1080135</wp:posOffset>
              </wp:positionH>
              <wp:positionV relativeFrom="page">
                <wp:posOffset>9649460</wp:posOffset>
              </wp:positionV>
              <wp:extent cx="5579745" cy="0"/>
              <wp:effectExtent l="13335" t="10160" r="7620" b="889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19B6A" id="Line 6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59.8pt" to="524.4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" strokecolor="#666">
              <w10:wrap anchorx="page" anchory="page"/>
            </v:line>
          </w:pict>
        </mc:Fallback>
      </mc:AlternateContent>
    </w:r>
    <w:r w:rsidR="00606484">
      <w:rPr>
        <w:noProof/>
      </w:rPr>
      <w:drawing>
        <wp:anchor distT="0" distB="0" distL="114300" distR="114300" simplePos="0" relativeHeight="251658240" behindDoc="0" locked="0" layoutInCell="1" allowOverlap="1" wp14:anchorId="34BA3D93" wp14:editId="67D90212">
          <wp:simplePos x="0" y="0"/>
          <wp:positionH relativeFrom="page">
            <wp:posOffset>1080135</wp:posOffset>
          </wp:positionH>
          <wp:positionV relativeFrom="page">
            <wp:posOffset>9901555</wp:posOffset>
          </wp:positionV>
          <wp:extent cx="2394000" cy="201600"/>
          <wp:effectExtent l="0" t="0" r="0"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wissen.emf"/>
                  <pic:cNvPicPr/>
                </pic:nvPicPr>
                <pic:blipFill>
                  <a:blip r:embed="rId1">
                    <a:extLst>
                      <a:ext uri="{28A0092B-C50C-407E-A947-70E740481C1C}">
                        <a14:useLocalDpi xmlns:a14="http://schemas.microsoft.com/office/drawing/2010/main" val="0"/>
                      </a:ext>
                    </a:extLst>
                  </a:blip>
                  <a:stretch>
                    <a:fillRect/>
                  </a:stretch>
                </pic:blipFill>
                <pic:spPr>
                  <a:xfrm>
                    <a:off x="0" y="0"/>
                    <a:ext cx="2394000" cy="201600"/>
                  </a:xfrm>
                  <a:prstGeom prst="rect">
                    <a:avLst/>
                  </a:prstGeom>
                </pic:spPr>
              </pic:pic>
            </a:graphicData>
          </a:graphic>
          <wp14:sizeRelH relativeFrom="page">
            <wp14:pctWidth>0</wp14:pctWidth>
          </wp14:sizeRelH>
          <wp14:sizeRelV relativeFrom="page">
            <wp14:pctHeight>0</wp14:pctHeight>
          </wp14:sizeRelV>
        </wp:anchor>
      </w:drawing>
    </w:r>
    <w:r w:rsidR="00C409F0">
      <w:tab/>
    </w:r>
    <w:r w:rsidR="00C409F0" w:rsidRPr="00E11033">
      <w:t xml:space="preserve">Seite </w:t>
    </w:r>
    <w:r w:rsidR="00C409F0" w:rsidRPr="00E11033">
      <w:fldChar w:fldCharType="begin"/>
    </w:r>
    <w:r w:rsidR="00C409F0" w:rsidRPr="00E11033">
      <w:instrText xml:space="preserve"> PAGE </w:instrText>
    </w:r>
    <w:r w:rsidR="00C409F0" w:rsidRPr="00E11033">
      <w:fldChar w:fldCharType="separate"/>
    </w:r>
    <w:r w:rsidR="00CD4E28">
      <w:rPr>
        <w:noProof/>
      </w:rPr>
      <w:t>11</w:t>
    </w:r>
    <w:r w:rsidR="00C409F0" w:rsidRPr="00E11033">
      <w:fldChar w:fldCharType="end"/>
    </w:r>
    <w:r w:rsidR="00C409F0" w:rsidRPr="00E11033">
      <w:t xml:space="preserve"> von </w:t>
    </w:r>
    <w:r w:rsidR="00092B60">
      <w:rPr>
        <w:noProof/>
      </w:rPr>
      <w:fldChar w:fldCharType="begin"/>
    </w:r>
    <w:r w:rsidR="00092B60">
      <w:rPr>
        <w:noProof/>
      </w:rPr>
      <w:instrText xml:space="preserve"> NUMPAGES </w:instrText>
    </w:r>
    <w:r w:rsidR="00092B60">
      <w:rPr>
        <w:noProof/>
      </w:rPr>
      <w:fldChar w:fldCharType="separate"/>
    </w:r>
    <w:r w:rsidR="00CD4E28">
      <w:rPr>
        <w:noProof/>
      </w:rPr>
      <w:t>11</w:t>
    </w:r>
    <w:r w:rsidR="00092B60">
      <w:rPr>
        <w:noProof/>
      </w:rPr>
      <w:fldChar w:fldCharType="end"/>
    </w:r>
  </w:p>
  <w:p w14:paraId="78AB226B" w14:textId="6DB09CC1" w:rsidR="00E11033" w:rsidRPr="00E11033" w:rsidRDefault="00E11033" w:rsidP="00E11033">
    <w:pPr>
      <w:pStyle w:val="Fuzeile"/>
    </w:pPr>
    <w:r w:rsidRPr="00E11033">
      <w:t>Art.-Nr. 99.</w:t>
    </w:r>
    <w:r w:rsidR="006C1844">
      <w:t>034</w:t>
    </w:r>
    <w:r w:rsidRPr="00E11033">
      <w:t>.0</w:t>
    </w:r>
    <w:r w:rsidR="003747F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40D" w14:textId="77777777" w:rsidR="00C409F0" w:rsidRDefault="00C409F0">
    <w:pPr>
      <w:pStyle w:val="Fuzeile"/>
      <w:ind w:right="-2268"/>
    </w:pPr>
    <w:r>
      <w:t xml:space="preserve">Seite </w:t>
    </w:r>
    <w:r>
      <w:fldChar w:fldCharType="begin"/>
    </w:r>
    <w:r>
      <w:instrText xml:space="preserve"> PAGE </w:instrText>
    </w:r>
    <w:r>
      <w:fldChar w:fldCharType="separate"/>
    </w:r>
    <w:r>
      <w:rPr>
        <w:noProof/>
      </w:rPr>
      <w:t>2</w:t>
    </w:r>
    <w:r>
      <w:fldChar w:fldCharType="end"/>
    </w:r>
    <w:r>
      <w:t xml:space="preserve"> von </w:t>
    </w:r>
    <w:r w:rsidR="00092B60">
      <w:rPr>
        <w:noProof/>
      </w:rPr>
      <w:fldChar w:fldCharType="begin"/>
    </w:r>
    <w:r w:rsidR="00092B60">
      <w:rPr>
        <w:noProof/>
      </w:rPr>
      <w:instrText xml:space="preserve"> NUMPAGES </w:instrText>
    </w:r>
    <w:r w:rsidR="00092B60">
      <w:rPr>
        <w:noProof/>
      </w:rPr>
      <w:fldChar w:fldCharType="separate"/>
    </w:r>
    <w:r w:rsidR="00CD4E28">
      <w:rPr>
        <w:noProof/>
      </w:rPr>
      <w:t>11</w:t>
    </w:r>
    <w:r w:rsidR="00092B60">
      <w:rPr>
        <w:noProof/>
      </w:rPr>
      <w:fldChar w:fldCharType="end"/>
    </w:r>
  </w:p>
  <w:p w14:paraId="324136BF" w14:textId="77777777" w:rsidR="00C409F0" w:rsidRDefault="004A7903">
    <w:pPr>
      <w:pStyle w:val="Fuzeile"/>
    </w:pPr>
    <w:r>
      <w:rPr>
        <w:noProof/>
      </w:rPr>
      <w:drawing>
        <wp:anchor distT="0" distB="0" distL="114300" distR="114300" simplePos="0" relativeHeight="251659264" behindDoc="0" locked="0" layoutInCell="1" allowOverlap="1" wp14:anchorId="0B316C4C" wp14:editId="7C830D2D">
          <wp:simplePos x="0" y="0"/>
          <wp:positionH relativeFrom="page">
            <wp:posOffset>1080135</wp:posOffset>
          </wp:positionH>
          <wp:positionV relativeFrom="page">
            <wp:posOffset>9890125</wp:posOffset>
          </wp:positionV>
          <wp:extent cx="2407920" cy="190500"/>
          <wp:effectExtent l="0" t="0" r="0" b="0"/>
          <wp:wrapSquare wrapText="bothSides"/>
          <wp:docPr id="66" name="Bild 66" descr="business-wi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usiness-wi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F06B8B5" wp14:editId="4A9D7CCB">
              <wp:simplePos x="0" y="0"/>
              <wp:positionH relativeFrom="page">
                <wp:posOffset>1080135</wp:posOffset>
              </wp:positionH>
              <wp:positionV relativeFrom="page">
                <wp:posOffset>9649460</wp:posOffset>
              </wp:positionV>
              <wp:extent cx="5760085" cy="0"/>
              <wp:effectExtent l="13335" t="10160" r="8255" b="889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A566" id="Line 6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59.8pt" to="538.6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iowQEAAGo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" strokecolor="#666">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D40E" w14:textId="77777777" w:rsidR="004E68DF" w:rsidRDefault="004E68DF">
      <w:r>
        <w:separator/>
      </w:r>
    </w:p>
  </w:footnote>
  <w:footnote w:type="continuationSeparator" w:id="0">
    <w:p w14:paraId="52BCD3BB" w14:textId="77777777" w:rsidR="004E68DF" w:rsidRDefault="004E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992F" w14:textId="6CE3F313" w:rsidR="00C409F0" w:rsidRPr="00C55FE2" w:rsidRDefault="004E68DF" w:rsidP="00E11033">
    <w:pPr>
      <w:pStyle w:val="Kopfzeile"/>
    </w:pPr>
    <w:r>
      <w:t>Jobwechsel</w:t>
    </w:r>
    <w:r w:rsidR="001C6249">
      <w:t xml:space="preserve"> meistern</w:t>
    </w:r>
    <w:r w:rsidR="003747FA">
      <w:t xml:space="preserve">: </w:t>
    </w:r>
    <w:r w:rsidR="003747FA" w:rsidRPr="003747FA">
      <w:t>Erfolgreiches Verhalten im Bewerbungsgespräch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786DE2C"/>
    <w:lvl w:ilvl="0">
      <w:start w:val="1"/>
      <w:numFmt w:val="decimal"/>
      <w:lvlText w:val="%1."/>
      <w:lvlJc w:val="left"/>
      <w:pPr>
        <w:tabs>
          <w:tab w:val="num" w:pos="360"/>
        </w:tabs>
        <w:ind w:left="360" w:hanging="360"/>
      </w:pPr>
    </w:lvl>
  </w:abstractNum>
  <w:abstractNum w:abstractNumId="1" w15:restartNumberingAfterBreak="0">
    <w:nsid w:val="079354C0"/>
    <w:multiLevelType w:val="hybridMultilevel"/>
    <w:tmpl w:val="09E021E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ADE779E"/>
    <w:multiLevelType w:val="hybridMultilevel"/>
    <w:tmpl w:val="6576CF6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06458B"/>
    <w:multiLevelType w:val="hybridMultilevel"/>
    <w:tmpl w:val="5426CD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9658CA"/>
    <w:multiLevelType w:val="multilevel"/>
    <w:tmpl w:val="C786F0C8"/>
    <w:lvl w:ilvl="0">
      <w:start w:val="1"/>
      <w:numFmt w:val="bullet"/>
      <w:pStyle w:val="ActionAufzhlung"/>
      <w:lvlText w:val=""/>
      <w:lvlJc w:val="left"/>
      <w:pPr>
        <w:tabs>
          <w:tab w:val="num" w:pos="567"/>
        </w:tabs>
        <w:ind w:left="567" w:hanging="39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 w15:restartNumberingAfterBreak="0">
    <w:nsid w:val="25C532F0"/>
    <w:multiLevelType w:val="multilevel"/>
    <w:tmpl w:val="52224040"/>
    <w:lvl w:ilvl="0">
      <w:start w:val="1"/>
      <w:numFmt w:val="bullet"/>
      <w:pStyle w:val="HinweisAufzaehlung"/>
      <w:lvlText w:val=""/>
      <w:lvlJc w:val="left"/>
      <w:pPr>
        <w:tabs>
          <w:tab w:val="num" w:pos="567"/>
        </w:tabs>
        <w:ind w:left="567" w:hanging="340"/>
      </w:pPr>
      <w:rPr>
        <w:rFonts w:ascii="Wingdings" w:hAnsi="Wingdings" w:hint="default"/>
        <w:color w:val="auto"/>
        <w:u w:val="none"/>
      </w:rPr>
    </w:lvl>
    <w:lvl w:ilvl="1">
      <w:start w:val="1"/>
      <w:numFmt w:val="bullet"/>
      <w:lvlText w:val="o"/>
      <w:lvlJc w:val="left"/>
      <w:pPr>
        <w:tabs>
          <w:tab w:val="num" w:pos="964"/>
        </w:tabs>
        <w:ind w:left="964" w:hanging="737"/>
      </w:pPr>
      <w:rPr>
        <w:rFonts w:ascii="Courier New" w:hAnsi="Courier New" w:hint="default"/>
      </w:rPr>
    </w:lvl>
    <w:lvl w:ilvl="2">
      <w:start w:val="1"/>
      <w:numFmt w:val="bullet"/>
      <w:lvlText w:val=""/>
      <w:lvlJc w:val="left"/>
      <w:pPr>
        <w:tabs>
          <w:tab w:val="num" w:pos="1361"/>
        </w:tabs>
        <w:ind w:left="1361" w:hanging="340"/>
      </w:pPr>
      <w:rPr>
        <w:rFonts w:ascii="Wingdings" w:hAnsi="Wingdings" w:hint="default"/>
      </w:rPr>
    </w:lvl>
    <w:lvl w:ilvl="3">
      <w:start w:val="1"/>
      <w:numFmt w:val="bullet"/>
      <w:lvlText w:val=""/>
      <w:lvlJc w:val="left"/>
      <w:pPr>
        <w:tabs>
          <w:tab w:val="num" w:pos="1758"/>
        </w:tabs>
        <w:ind w:left="1758" w:hanging="340"/>
      </w:pPr>
      <w:rPr>
        <w:rFonts w:ascii="Symbol" w:hAnsi="Symbol" w:hint="default"/>
      </w:rPr>
    </w:lvl>
    <w:lvl w:ilvl="4">
      <w:start w:val="1"/>
      <w:numFmt w:val="bullet"/>
      <w:lvlText w:val="o"/>
      <w:lvlJc w:val="left"/>
      <w:pPr>
        <w:tabs>
          <w:tab w:val="num" w:pos="2155"/>
        </w:tabs>
        <w:ind w:left="2155" w:hanging="340"/>
      </w:pPr>
      <w:rPr>
        <w:rFonts w:ascii="Courier New" w:hAnsi="Courier New" w:hint="default"/>
      </w:rPr>
    </w:lvl>
    <w:lvl w:ilvl="5">
      <w:start w:val="1"/>
      <w:numFmt w:val="bullet"/>
      <w:lvlText w:val=""/>
      <w:lvlJc w:val="left"/>
      <w:pPr>
        <w:tabs>
          <w:tab w:val="num" w:pos="2552"/>
        </w:tabs>
        <w:ind w:left="2552" w:hanging="340"/>
      </w:pPr>
      <w:rPr>
        <w:rFonts w:ascii="Wingdings" w:hAnsi="Wingdings" w:hint="default"/>
      </w:rPr>
    </w:lvl>
    <w:lvl w:ilvl="6">
      <w:start w:val="1"/>
      <w:numFmt w:val="bullet"/>
      <w:lvlText w:val=""/>
      <w:lvlJc w:val="left"/>
      <w:pPr>
        <w:tabs>
          <w:tab w:val="num" w:pos="2949"/>
        </w:tabs>
        <w:ind w:left="2949" w:hanging="340"/>
      </w:pPr>
      <w:rPr>
        <w:rFonts w:ascii="Symbol" w:hAnsi="Symbol" w:hint="default"/>
      </w:rPr>
    </w:lvl>
    <w:lvl w:ilvl="7">
      <w:start w:val="1"/>
      <w:numFmt w:val="bullet"/>
      <w:lvlText w:val="o"/>
      <w:lvlJc w:val="left"/>
      <w:pPr>
        <w:tabs>
          <w:tab w:val="num" w:pos="3346"/>
        </w:tabs>
        <w:ind w:left="3346" w:hanging="340"/>
      </w:pPr>
      <w:rPr>
        <w:rFonts w:ascii="Courier New" w:hAnsi="Courier New" w:hint="default"/>
      </w:rPr>
    </w:lvl>
    <w:lvl w:ilvl="8">
      <w:start w:val="1"/>
      <w:numFmt w:val="bullet"/>
      <w:lvlText w:val=""/>
      <w:lvlJc w:val="left"/>
      <w:pPr>
        <w:tabs>
          <w:tab w:val="num" w:pos="3743"/>
        </w:tabs>
        <w:ind w:left="3743" w:hanging="340"/>
      </w:pPr>
      <w:rPr>
        <w:rFonts w:ascii="Wingdings" w:hAnsi="Wingdings" w:hint="default"/>
      </w:rPr>
    </w:lvl>
  </w:abstractNum>
  <w:abstractNum w:abstractNumId="6" w15:restartNumberingAfterBreak="0">
    <w:nsid w:val="2CDB0993"/>
    <w:multiLevelType w:val="multilevel"/>
    <w:tmpl w:val="4C8AA782"/>
    <w:lvl w:ilvl="0">
      <w:start w:val="1"/>
      <w:numFmt w:val="decimal"/>
      <w:pStyle w:val="Nummernaufzhlung"/>
      <w:lvlText w:val="%1."/>
      <w:lvlJc w:val="left"/>
      <w:pPr>
        <w:tabs>
          <w:tab w:val="num" w:pos="397"/>
        </w:tabs>
        <w:ind w:left="397" w:hanging="397"/>
      </w:pPr>
      <w:rPr>
        <w:rFonts w:ascii="Times New Roman" w:hAnsi="Times New Roman" w:hint="default"/>
        <w:b w:val="0"/>
        <w:i w:val="0"/>
        <w:sz w:val="22"/>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2EB101D9"/>
    <w:multiLevelType w:val="multilevel"/>
    <w:tmpl w:val="7004A542"/>
    <w:lvl w:ilvl="0">
      <w:start w:val="1"/>
      <w:numFmt w:val="bullet"/>
      <w:pStyle w:val="Punktaufzhlung"/>
      <w:lvlText w:val=""/>
      <w:lvlJc w:val="left"/>
      <w:pPr>
        <w:tabs>
          <w:tab w:val="num" w:pos="397"/>
        </w:tabs>
        <w:ind w:left="397" w:hanging="397"/>
      </w:pPr>
      <w:rPr>
        <w:rFonts w:ascii="Wingdings" w:hAnsi="Wingdings"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8" w15:restartNumberingAfterBreak="0">
    <w:nsid w:val="42BD201A"/>
    <w:multiLevelType w:val="hybridMultilevel"/>
    <w:tmpl w:val="847295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D7465D"/>
    <w:multiLevelType w:val="multilevel"/>
    <w:tmpl w:val="6E7C14B2"/>
    <w:lvl w:ilvl="0">
      <w:start w:val="1"/>
      <w:numFmt w:val="bullet"/>
      <w:pStyle w:val="ActionAufgabeVorlage"/>
      <w:lvlText w:val=""/>
      <w:lvlJc w:val="left"/>
      <w:pPr>
        <w:tabs>
          <w:tab w:val="num" w:pos="397"/>
        </w:tabs>
        <w:ind w:left="397" w:hanging="397"/>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226837"/>
    <w:multiLevelType w:val="hybridMultilevel"/>
    <w:tmpl w:val="9B44E57E"/>
    <w:lvl w:ilvl="0" w:tplc="19DA3FFC">
      <w:start w:val="1"/>
      <w:numFmt w:val="bullet"/>
      <w:lvlText w:val=""/>
      <w:lvlJc w:val="left"/>
      <w:pPr>
        <w:tabs>
          <w:tab w:val="num" w:pos="360"/>
        </w:tabs>
        <w:ind w:left="360" w:hanging="360"/>
      </w:pPr>
      <w:rPr>
        <w:rFonts w:ascii="Wingdings" w:hAnsi="Wingdings"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89746076">
    <w:abstractNumId w:val="10"/>
  </w:num>
  <w:num w:numId="2" w16cid:durableId="1255362507">
    <w:abstractNumId w:val="4"/>
  </w:num>
  <w:num w:numId="3" w16cid:durableId="251398061">
    <w:abstractNumId w:val="9"/>
  </w:num>
  <w:num w:numId="4" w16cid:durableId="1518272733">
    <w:abstractNumId w:val="5"/>
  </w:num>
  <w:num w:numId="5" w16cid:durableId="1339890196">
    <w:abstractNumId w:val="6"/>
  </w:num>
  <w:num w:numId="6" w16cid:durableId="839738024">
    <w:abstractNumId w:val="7"/>
  </w:num>
  <w:num w:numId="7" w16cid:durableId="954874543">
    <w:abstractNumId w:val="3"/>
  </w:num>
  <w:num w:numId="8" w16cid:durableId="1079592340">
    <w:abstractNumId w:val="8"/>
  </w:num>
  <w:num w:numId="9" w16cid:durableId="1058555577">
    <w:abstractNumId w:val="1"/>
  </w:num>
  <w:num w:numId="10" w16cid:durableId="385497657">
    <w:abstractNumId w:val="2"/>
  </w:num>
  <w:num w:numId="11" w16cid:durableId="136132329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o:colormru v:ext="edit" colors="#ffb200,gray,#575757,#969696,#4d4d4d,#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DF"/>
    <w:rsid w:val="00024AED"/>
    <w:rsid w:val="00092B60"/>
    <w:rsid w:val="000A5FEE"/>
    <w:rsid w:val="000C6FEF"/>
    <w:rsid w:val="001C6249"/>
    <w:rsid w:val="001D3EA3"/>
    <w:rsid w:val="00216658"/>
    <w:rsid w:val="003747FA"/>
    <w:rsid w:val="00383846"/>
    <w:rsid w:val="004A7903"/>
    <w:rsid w:val="004B7377"/>
    <w:rsid w:val="004E4B13"/>
    <w:rsid w:val="004E68DF"/>
    <w:rsid w:val="00522744"/>
    <w:rsid w:val="00531B42"/>
    <w:rsid w:val="00552F5F"/>
    <w:rsid w:val="00570F4E"/>
    <w:rsid w:val="00606484"/>
    <w:rsid w:val="006A4594"/>
    <w:rsid w:val="006C1844"/>
    <w:rsid w:val="006E0B1E"/>
    <w:rsid w:val="00705B7F"/>
    <w:rsid w:val="007375D5"/>
    <w:rsid w:val="0079641D"/>
    <w:rsid w:val="007D0BD5"/>
    <w:rsid w:val="00807C8F"/>
    <w:rsid w:val="00836114"/>
    <w:rsid w:val="00865485"/>
    <w:rsid w:val="008D6D06"/>
    <w:rsid w:val="00967F9F"/>
    <w:rsid w:val="00992CE6"/>
    <w:rsid w:val="00A11310"/>
    <w:rsid w:val="00A734AF"/>
    <w:rsid w:val="00B610AF"/>
    <w:rsid w:val="00B829E0"/>
    <w:rsid w:val="00C01F55"/>
    <w:rsid w:val="00C409F0"/>
    <w:rsid w:val="00C55FE2"/>
    <w:rsid w:val="00CC1E88"/>
    <w:rsid w:val="00CD4E28"/>
    <w:rsid w:val="00D34B13"/>
    <w:rsid w:val="00D933A8"/>
    <w:rsid w:val="00DA0903"/>
    <w:rsid w:val="00E11033"/>
    <w:rsid w:val="00E24DDE"/>
    <w:rsid w:val="00E64336"/>
    <w:rsid w:val="00E74139"/>
    <w:rsid w:val="00F0178D"/>
    <w:rsid w:val="00F46D6E"/>
    <w:rsid w:val="00F67866"/>
    <w:rsid w:val="00F720B3"/>
    <w:rsid w:val="00FC67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fb200,gray,#575757,#969696,#4d4d4d,#666"/>
    </o:shapedefaults>
    <o:shapelayout v:ext="edit">
      <o:idmap v:ext="edit" data="1"/>
    </o:shapelayout>
  </w:shapeDefaults>
  <w:decimalSymbol w:val=","/>
  <w:listSeparator w:val=";"/>
  <w14:docId w14:val="7E2A0FC2"/>
  <w15:docId w15:val="{032C9B35-FD0C-4FA7-B618-4DD70E14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5B7F"/>
    <w:pPr>
      <w:spacing w:after="120" w:line="360" w:lineRule="auto"/>
    </w:pPr>
    <w:rPr>
      <w:sz w:val="22"/>
      <w:szCs w:val="22"/>
    </w:rPr>
  </w:style>
  <w:style w:type="paragraph" w:styleId="berschrift1">
    <w:name w:val="heading 1"/>
    <w:basedOn w:val="Standard"/>
    <w:next w:val="Standard"/>
    <w:qFormat/>
    <w:rsid w:val="00E11033"/>
    <w:pPr>
      <w:keepNext/>
      <w:keepLines/>
      <w:spacing w:before="600" w:after="240" w:line="240" w:lineRule="auto"/>
      <w:outlineLvl w:val="0"/>
    </w:pPr>
    <w:rPr>
      <w:rFonts w:ascii="Arial" w:hAnsi="Arial"/>
      <w:b/>
      <w:bCs/>
      <w:sz w:val="32"/>
      <w:szCs w:val="28"/>
    </w:rPr>
  </w:style>
  <w:style w:type="paragraph" w:styleId="berschrift2">
    <w:name w:val="heading 2"/>
    <w:basedOn w:val="Standard"/>
    <w:next w:val="Standard"/>
    <w:qFormat/>
    <w:rsid w:val="00E11033"/>
    <w:pPr>
      <w:keepNext/>
      <w:keepLines/>
      <w:spacing w:before="360" w:line="240" w:lineRule="auto"/>
      <w:outlineLvl w:val="1"/>
    </w:pPr>
    <w:rPr>
      <w:rFonts w:ascii="Arial" w:hAnsi="Arial" w:cs="Arial"/>
      <w:b/>
      <w:bCs/>
      <w:sz w:val="24"/>
    </w:rPr>
  </w:style>
  <w:style w:type="paragraph" w:styleId="berschrift3">
    <w:name w:val="heading 3"/>
    <w:basedOn w:val="Standard"/>
    <w:next w:val="Standard"/>
    <w:rsid w:val="00E11033"/>
    <w:pPr>
      <w:keepNext/>
      <w:spacing w:before="480"/>
      <w:outlineLvl w:val="2"/>
    </w:pPr>
    <w:rPr>
      <w:rFonts w:cs="Arial"/>
      <w:b/>
      <w:bCs/>
      <w:color w:val="999999"/>
      <w:sz w:val="24"/>
      <w:szCs w:val="26"/>
    </w:rPr>
  </w:style>
  <w:style w:type="paragraph" w:styleId="berschrift4">
    <w:name w:val="heading 4"/>
    <w:basedOn w:val="Standard"/>
    <w:next w:val="Standard"/>
    <w:rsid w:val="00E11033"/>
    <w:pPr>
      <w:keepNext/>
      <w:spacing w:before="240" w:after="60"/>
      <w:outlineLvl w:val="3"/>
    </w:pPr>
    <w:rPr>
      <w:b/>
      <w:bCs/>
      <w:sz w:val="28"/>
      <w:szCs w:val="28"/>
    </w:rPr>
  </w:style>
  <w:style w:type="paragraph" w:styleId="berschrift5">
    <w:name w:val="heading 5"/>
    <w:basedOn w:val="Standard"/>
    <w:next w:val="Standard"/>
    <w:rsid w:val="00E11033"/>
    <w:pPr>
      <w:spacing w:before="240" w:after="60"/>
      <w:outlineLvl w:val="4"/>
    </w:pPr>
    <w:rPr>
      <w:b/>
      <w:bCs/>
      <w:i/>
      <w:iCs/>
      <w:sz w:val="26"/>
      <w:szCs w:val="26"/>
    </w:rPr>
  </w:style>
  <w:style w:type="paragraph" w:styleId="berschrift6">
    <w:name w:val="heading 6"/>
    <w:basedOn w:val="Standard"/>
    <w:next w:val="Standard"/>
    <w:rsid w:val="00E11033"/>
    <w:pPr>
      <w:spacing w:before="240" w:after="60"/>
      <w:outlineLvl w:val="5"/>
    </w:pPr>
    <w:rPr>
      <w:b/>
      <w:bCs/>
    </w:rPr>
  </w:style>
  <w:style w:type="paragraph" w:styleId="berschrift7">
    <w:name w:val="heading 7"/>
    <w:basedOn w:val="Standard"/>
    <w:next w:val="Standard"/>
    <w:rsid w:val="00E11033"/>
    <w:pPr>
      <w:spacing w:before="240" w:after="60"/>
      <w:outlineLvl w:val="6"/>
    </w:pPr>
    <w:rPr>
      <w:sz w:val="24"/>
      <w:szCs w:val="24"/>
    </w:rPr>
  </w:style>
  <w:style w:type="paragraph" w:styleId="berschrift8">
    <w:name w:val="heading 8"/>
    <w:basedOn w:val="Standard"/>
    <w:next w:val="Standard"/>
    <w:rsid w:val="00E11033"/>
    <w:pPr>
      <w:spacing w:before="240" w:after="60"/>
      <w:outlineLvl w:val="7"/>
    </w:pPr>
    <w:rPr>
      <w:i/>
      <w:iCs/>
      <w:sz w:val="24"/>
      <w:szCs w:val="24"/>
    </w:rPr>
  </w:style>
  <w:style w:type="paragraph" w:styleId="berschrift9">
    <w:name w:val="heading 9"/>
    <w:basedOn w:val="Standard"/>
    <w:next w:val="Standard"/>
    <w:rsid w:val="00E11033"/>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0178D"/>
    <w:pPr>
      <w:tabs>
        <w:tab w:val="right" w:pos="8789"/>
      </w:tabs>
      <w:spacing w:after="0"/>
      <w:ind w:right="-1985"/>
    </w:pPr>
    <w:rPr>
      <w:rFonts w:ascii="Arial" w:hAnsi="Arial"/>
      <w:b/>
      <w:bCs/>
      <w:color w:val="666666"/>
      <w:sz w:val="20"/>
      <w:szCs w:val="16"/>
    </w:rPr>
  </w:style>
  <w:style w:type="paragraph" w:styleId="Fuzeile">
    <w:name w:val="footer"/>
    <w:basedOn w:val="Standard"/>
    <w:rsid w:val="00E11033"/>
    <w:pPr>
      <w:tabs>
        <w:tab w:val="right" w:pos="8789"/>
      </w:tabs>
      <w:spacing w:line="240" w:lineRule="auto"/>
      <w:ind w:right="-1985"/>
      <w:jc w:val="right"/>
    </w:pPr>
    <w:rPr>
      <w:rFonts w:ascii="Arial" w:hAnsi="Arial" w:cs="Arial"/>
      <w:color w:val="3B3838"/>
      <w:sz w:val="16"/>
      <w:szCs w:val="16"/>
    </w:rPr>
  </w:style>
  <w:style w:type="paragraph" w:customStyle="1" w:styleId="Action">
    <w:name w:val="Action"/>
    <w:basedOn w:val="Standard"/>
    <w:link w:val="ActionZchn"/>
    <w:qFormat/>
    <w:rsid w:val="00E11033"/>
    <w:pPr>
      <w:keepNext/>
      <w:keepLines/>
      <w:pBdr>
        <w:left w:val="single" w:sz="4" w:space="8" w:color="auto"/>
        <w:right w:val="single" w:sz="4" w:space="8" w:color="auto"/>
      </w:pBdr>
      <w:spacing w:before="240" w:after="0"/>
      <w:ind w:left="170" w:right="170"/>
    </w:pPr>
  </w:style>
  <w:style w:type="paragraph" w:customStyle="1" w:styleId="Download">
    <w:name w:val="Download"/>
    <w:basedOn w:val="Standard"/>
    <w:qFormat/>
    <w:rsid w:val="00E11033"/>
    <w:pPr>
      <w:keepLines/>
      <w:tabs>
        <w:tab w:val="left" w:pos="567"/>
      </w:tabs>
      <w:spacing w:before="240" w:after="360"/>
      <w:ind w:left="1418"/>
    </w:pPr>
    <w:rPr>
      <w:color w:val="3366FF"/>
    </w:rPr>
  </w:style>
  <w:style w:type="paragraph" w:customStyle="1" w:styleId="Grafik">
    <w:name w:val="Grafik"/>
    <w:basedOn w:val="Standard"/>
    <w:qFormat/>
    <w:rsid w:val="00E11033"/>
    <w:pPr>
      <w:spacing w:before="360" w:after="360"/>
      <w:ind w:right="-1985"/>
    </w:pPr>
    <w:rPr>
      <w:rFonts w:ascii="Arial" w:hAnsi="Arial"/>
      <w:b/>
      <w:sz w:val="20"/>
    </w:rPr>
  </w:style>
  <w:style w:type="paragraph" w:styleId="Abbildungsverzeichnis">
    <w:name w:val="table of figures"/>
    <w:basedOn w:val="Standard"/>
    <w:next w:val="Standard"/>
    <w:semiHidden/>
    <w:rsid w:val="00E11033"/>
    <w:pPr>
      <w:ind w:left="400" w:hanging="400"/>
    </w:pPr>
  </w:style>
  <w:style w:type="paragraph" w:styleId="Verzeichnis1">
    <w:name w:val="toc 1"/>
    <w:basedOn w:val="Standard"/>
    <w:next w:val="Standard"/>
    <w:autoRedefine/>
    <w:uiPriority w:val="39"/>
    <w:semiHidden/>
    <w:rsid w:val="00E11033"/>
    <w:pPr>
      <w:tabs>
        <w:tab w:val="right" w:pos="6838"/>
      </w:tabs>
      <w:ind w:left="540"/>
    </w:pPr>
    <w:rPr>
      <w:noProof/>
      <w:lang w:val="en-GB"/>
    </w:rPr>
  </w:style>
  <w:style w:type="paragraph" w:styleId="Sprechblasentext">
    <w:name w:val="Balloon Text"/>
    <w:basedOn w:val="Standard"/>
    <w:semiHidden/>
    <w:rsid w:val="00E11033"/>
    <w:rPr>
      <w:rFonts w:ascii="Tahoma" w:hAnsi="Tahoma" w:cs="Tahoma"/>
      <w:sz w:val="16"/>
      <w:szCs w:val="16"/>
    </w:rPr>
  </w:style>
  <w:style w:type="paragraph" w:customStyle="1" w:styleId="Titel1">
    <w:name w:val="Titel1"/>
    <w:basedOn w:val="Standard"/>
    <w:next w:val="Titel2"/>
    <w:qFormat/>
    <w:rsid w:val="00E11033"/>
    <w:pPr>
      <w:spacing w:line="240" w:lineRule="auto"/>
    </w:pPr>
    <w:rPr>
      <w:rFonts w:ascii="Arial" w:hAnsi="Arial" w:cs="Arial"/>
      <w:b/>
      <w:color w:val="3B3838"/>
      <w:sz w:val="48"/>
      <w:szCs w:val="40"/>
    </w:rPr>
  </w:style>
  <w:style w:type="paragraph" w:customStyle="1" w:styleId="Titel2">
    <w:name w:val="Titel2"/>
    <w:basedOn w:val="Standard"/>
    <w:qFormat/>
    <w:rsid w:val="00E11033"/>
    <w:pPr>
      <w:spacing w:line="240" w:lineRule="auto"/>
    </w:pPr>
    <w:rPr>
      <w:rFonts w:ascii="Arial" w:hAnsi="Arial" w:cs="Arial"/>
      <w:color w:val="3B3838"/>
      <w:sz w:val="32"/>
      <w:szCs w:val="24"/>
    </w:rPr>
  </w:style>
  <w:style w:type="paragraph" w:customStyle="1" w:styleId="HinweisTitel">
    <w:name w:val="HinweisTitel"/>
    <w:basedOn w:val="Standard"/>
    <w:qFormat/>
    <w:rsid w:val="00E11033"/>
    <w:pPr>
      <w:keepNext/>
      <w:pBdr>
        <w:top w:val="single" w:sz="4" w:space="10" w:color="auto"/>
        <w:left w:val="single" w:sz="4" w:space="10" w:color="auto"/>
        <w:bottom w:val="single" w:sz="4" w:space="10" w:color="auto"/>
        <w:right w:val="single" w:sz="4" w:space="10" w:color="auto"/>
      </w:pBdr>
      <w:spacing w:before="480" w:line="240" w:lineRule="auto"/>
      <w:ind w:left="227" w:right="227"/>
    </w:pPr>
    <w:rPr>
      <w:rFonts w:ascii="Arial" w:hAnsi="Arial"/>
      <w:b/>
      <w:color w:val="767171"/>
      <w:sz w:val="24"/>
      <w:szCs w:val="24"/>
    </w:rPr>
  </w:style>
  <w:style w:type="paragraph" w:customStyle="1" w:styleId="HinweisText">
    <w:name w:val="HinweisText"/>
    <w:basedOn w:val="Standard"/>
    <w:qFormat/>
    <w:rsid w:val="00E11033"/>
    <w:pPr>
      <w:pBdr>
        <w:top w:val="single" w:sz="4" w:space="10" w:color="auto"/>
        <w:left w:val="single" w:sz="4" w:space="10" w:color="auto"/>
        <w:bottom w:val="single" w:sz="4" w:space="10" w:color="auto"/>
        <w:right w:val="single" w:sz="4" w:space="10" w:color="auto"/>
      </w:pBdr>
      <w:ind w:left="227" w:right="227"/>
    </w:pPr>
  </w:style>
  <w:style w:type="paragraph" w:styleId="Dokumentstruktur">
    <w:name w:val="Document Map"/>
    <w:basedOn w:val="Standard"/>
    <w:semiHidden/>
    <w:rsid w:val="00E11033"/>
    <w:pPr>
      <w:shd w:val="clear" w:color="auto" w:fill="000080"/>
    </w:pPr>
    <w:rPr>
      <w:rFonts w:ascii="Tahoma" w:hAnsi="Tahoma" w:cs="Tahoma"/>
    </w:rPr>
  </w:style>
  <w:style w:type="paragraph" w:styleId="Endnotentext">
    <w:name w:val="endnote text"/>
    <w:basedOn w:val="Standard"/>
    <w:semiHidden/>
    <w:rsid w:val="00E11033"/>
  </w:style>
  <w:style w:type="paragraph" w:styleId="Funotentext">
    <w:name w:val="footnote text"/>
    <w:basedOn w:val="Standard"/>
    <w:semiHidden/>
    <w:rsid w:val="00E11033"/>
  </w:style>
  <w:style w:type="paragraph" w:styleId="Index1">
    <w:name w:val="index 1"/>
    <w:basedOn w:val="Standard"/>
    <w:next w:val="Standard"/>
    <w:autoRedefine/>
    <w:semiHidden/>
    <w:rsid w:val="00E11033"/>
    <w:pPr>
      <w:ind w:left="200" w:hanging="200"/>
    </w:pPr>
  </w:style>
  <w:style w:type="paragraph" w:styleId="Index2">
    <w:name w:val="index 2"/>
    <w:basedOn w:val="Standard"/>
    <w:next w:val="Standard"/>
    <w:autoRedefine/>
    <w:semiHidden/>
    <w:rsid w:val="00E11033"/>
    <w:pPr>
      <w:ind w:left="400" w:hanging="200"/>
    </w:pPr>
  </w:style>
  <w:style w:type="paragraph" w:styleId="Index3">
    <w:name w:val="index 3"/>
    <w:basedOn w:val="Standard"/>
    <w:next w:val="Standard"/>
    <w:autoRedefine/>
    <w:semiHidden/>
    <w:rsid w:val="00E11033"/>
    <w:pPr>
      <w:ind w:left="600" w:hanging="200"/>
    </w:pPr>
  </w:style>
  <w:style w:type="paragraph" w:styleId="Index4">
    <w:name w:val="index 4"/>
    <w:basedOn w:val="Standard"/>
    <w:next w:val="Standard"/>
    <w:autoRedefine/>
    <w:semiHidden/>
    <w:rsid w:val="00E11033"/>
    <w:pPr>
      <w:ind w:left="800" w:hanging="200"/>
    </w:pPr>
  </w:style>
  <w:style w:type="paragraph" w:styleId="Index5">
    <w:name w:val="index 5"/>
    <w:basedOn w:val="Standard"/>
    <w:next w:val="Standard"/>
    <w:autoRedefine/>
    <w:semiHidden/>
    <w:rsid w:val="00E11033"/>
    <w:pPr>
      <w:ind w:left="1000" w:hanging="200"/>
    </w:pPr>
  </w:style>
  <w:style w:type="paragraph" w:styleId="Index6">
    <w:name w:val="index 6"/>
    <w:basedOn w:val="Standard"/>
    <w:next w:val="Standard"/>
    <w:autoRedefine/>
    <w:semiHidden/>
    <w:rsid w:val="00E11033"/>
    <w:pPr>
      <w:ind w:left="1200" w:hanging="200"/>
    </w:pPr>
  </w:style>
  <w:style w:type="paragraph" w:styleId="Index7">
    <w:name w:val="index 7"/>
    <w:basedOn w:val="Standard"/>
    <w:next w:val="Standard"/>
    <w:autoRedefine/>
    <w:semiHidden/>
    <w:rsid w:val="00E11033"/>
    <w:pPr>
      <w:ind w:left="1400" w:hanging="200"/>
    </w:pPr>
  </w:style>
  <w:style w:type="paragraph" w:styleId="Index8">
    <w:name w:val="index 8"/>
    <w:basedOn w:val="Standard"/>
    <w:next w:val="Standard"/>
    <w:autoRedefine/>
    <w:semiHidden/>
    <w:rsid w:val="00E11033"/>
    <w:pPr>
      <w:ind w:left="1600" w:hanging="200"/>
    </w:pPr>
  </w:style>
  <w:style w:type="paragraph" w:styleId="Index9">
    <w:name w:val="index 9"/>
    <w:basedOn w:val="Standard"/>
    <w:next w:val="Standard"/>
    <w:autoRedefine/>
    <w:semiHidden/>
    <w:rsid w:val="00E11033"/>
    <w:pPr>
      <w:ind w:left="1800" w:hanging="200"/>
    </w:pPr>
  </w:style>
  <w:style w:type="paragraph" w:styleId="Indexberschrift">
    <w:name w:val="index heading"/>
    <w:basedOn w:val="Standard"/>
    <w:next w:val="Index1"/>
    <w:semiHidden/>
    <w:rsid w:val="00E11033"/>
    <w:rPr>
      <w:rFonts w:ascii="Arial" w:hAnsi="Arial" w:cs="Arial"/>
      <w:b/>
      <w:bCs/>
    </w:rPr>
  </w:style>
  <w:style w:type="paragraph" w:styleId="Kommentartext">
    <w:name w:val="annotation text"/>
    <w:basedOn w:val="Standard"/>
    <w:link w:val="KommentartextZchn"/>
    <w:semiHidden/>
    <w:rsid w:val="00E11033"/>
  </w:style>
  <w:style w:type="paragraph" w:styleId="Makrotext">
    <w:name w:val="macro"/>
    <w:semiHidden/>
    <w:rsid w:val="00E11033"/>
    <w:pPr>
      <w:tabs>
        <w:tab w:val="left" w:pos="480"/>
        <w:tab w:val="left" w:pos="960"/>
        <w:tab w:val="left" w:pos="1440"/>
        <w:tab w:val="left" w:pos="1920"/>
        <w:tab w:val="left" w:pos="2400"/>
        <w:tab w:val="left" w:pos="2880"/>
        <w:tab w:val="left" w:pos="3360"/>
        <w:tab w:val="left" w:pos="3840"/>
        <w:tab w:val="left" w:pos="4320"/>
      </w:tabs>
      <w:spacing w:after="120" w:line="360" w:lineRule="auto"/>
    </w:pPr>
    <w:rPr>
      <w:rFonts w:ascii="Courier New" w:hAnsi="Courier New" w:cs="Courier New"/>
      <w:sz w:val="22"/>
      <w:szCs w:val="22"/>
    </w:rPr>
  </w:style>
  <w:style w:type="paragraph" w:styleId="Rechtsgrundlagenverzeichnis">
    <w:name w:val="table of authorities"/>
    <w:basedOn w:val="Standard"/>
    <w:next w:val="Standard"/>
    <w:semiHidden/>
    <w:rsid w:val="00E11033"/>
    <w:pPr>
      <w:ind w:left="200" w:hanging="200"/>
    </w:pPr>
  </w:style>
  <w:style w:type="paragraph" w:styleId="RGV-berschrift">
    <w:name w:val="toa heading"/>
    <w:basedOn w:val="Standard"/>
    <w:next w:val="Standard"/>
    <w:semiHidden/>
    <w:rsid w:val="00E11033"/>
    <w:pPr>
      <w:spacing w:before="120"/>
    </w:pPr>
    <w:rPr>
      <w:rFonts w:ascii="Arial" w:hAnsi="Arial" w:cs="Arial"/>
      <w:b/>
      <w:bCs/>
      <w:sz w:val="24"/>
      <w:szCs w:val="24"/>
    </w:rPr>
  </w:style>
  <w:style w:type="paragraph" w:styleId="Verzeichnis2">
    <w:name w:val="toc 2"/>
    <w:basedOn w:val="Standard"/>
    <w:next w:val="Standard"/>
    <w:autoRedefine/>
    <w:semiHidden/>
    <w:rsid w:val="00E11033"/>
    <w:pPr>
      <w:ind w:left="200"/>
    </w:pPr>
  </w:style>
  <w:style w:type="paragraph" w:styleId="Verzeichnis3">
    <w:name w:val="toc 3"/>
    <w:basedOn w:val="Standard"/>
    <w:next w:val="Standard"/>
    <w:autoRedefine/>
    <w:semiHidden/>
    <w:rsid w:val="00E11033"/>
    <w:pPr>
      <w:ind w:left="400"/>
    </w:pPr>
  </w:style>
  <w:style w:type="paragraph" w:styleId="Verzeichnis4">
    <w:name w:val="toc 4"/>
    <w:basedOn w:val="Standard"/>
    <w:next w:val="Standard"/>
    <w:autoRedefine/>
    <w:semiHidden/>
    <w:rsid w:val="00E11033"/>
    <w:pPr>
      <w:ind w:left="600"/>
    </w:pPr>
  </w:style>
  <w:style w:type="paragraph" w:styleId="Verzeichnis5">
    <w:name w:val="toc 5"/>
    <w:basedOn w:val="Standard"/>
    <w:next w:val="Standard"/>
    <w:autoRedefine/>
    <w:semiHidden/>
    <w:rsid w:val="00E11033"/>
    <w:pPr>
      <w:ind w:left="800"/>
    </w:pPr>
  </w:style>
  <w:style w:type="paragraph" w:styleId="Verzeichnis6">
    <w:name w:val="toc 6"/>
    <w:basedOn w:val="Standard"/>
    <w:next w:val="Standard"/>
    <w:autoRedefine/>
    <w:semiHidden/>
    <w:rsid w:val="00E11033"/>
    <w:pPr>
      <w:ind w:left="1000"/>
    </w:pPr>
  </w:style>
  <w:style w:type="paragraph" w:styleId="Verzeichnis7">
    <w:name w:val="toc 7"/>
    <w:basedOn w:val="Standard"/>
    <w:next w:val="Standard"/>
    <w:autoRedefine/>
    <w:semiHidden/>
    <w:rsid w:val="00E11033"/>
    <w:pPr>
      <w:ind w:left="1200"/>
    </w:pPr>
  </w:style>
  <w:style w:type="paragraph" w:styleId="Verzeichnis8">
    <w:name w:val="toc 8"/>
    <w:basedOn w:val="Standard"/>
    <w:next w:val="Standard"/>
    <w:autoRedefine/>
    <w:semiHidden/>
    <w:rsid w:val="00E11033"/>
    <w:pPr>
      <w:ind w:left="1400"/>
    </w:pPr>
  </w:style>
  <w:style w:type="paragraph" w:styleId="Verzeichnis9">
    <w:name w:val="toc 9"/>
    <w:basedOn w:val="Standard"/>
    <w:next w:val="Standard"/>
    <w:autoRedefine/>
    <w:semiHidden/>
    <w:rsid w:val="00E11033"/>
    <w:pPr>
      <w:ind w:left="1600"/>
    </w:pPr>
  </w:style>
  <w:style w:type="character" w:customStyle="1" w:styleId="ActionZchn">
    <w:name w:val="Action Zchn"/>
    <w:link w:val="Action"/>
    <w:rsid w:val="00E11033"/>
    <w:rPr>
      <w:sz w:val="22"/>
      <w:szCs w:val="22"/>
    </w:rPr>
  </w:style>
  <w:style w:type="paragraph" w:customStyle="1" w:styleId="Tabellentext">
    <w:name w:val="Tabellentext"/>
    <w:basedOn w:val="Standard"/>
    <w:qFormat/>
    <w:rsid w:val="00E11033"/>
    <w:pPr>
      <w:spacing w:before="120" w:line="240" w:lineRule="auto"/>
    </w:pPr>
    <w:rPr>
      <w:rFonts w:ascii="Arial" w:hAnsi="Arial"/>
      <w:sz w:val="20"/>
    </w:rPr>
  </w:style>
  <w:style w:type="paragraph" w:customStyle="1" w:styleId="HinweisAufzaehlung">
    <w:name w:val="HinweisAufzaehlung"/>
    <w:basedOn w:val="HinweisText"/>
    <w:qFormat/>
    <w:rsid w:val="00E11033"/>
    <w:pPr>
      <w:numPr>
        <w:numId w:val="4"/>
      </w:numPr>
      <w:tabs>
        <w:tab w:val="clear" w:pos="567"/>
        <w:tab w:val="left" w:pos="624"/>
      </w:tabs>
      <w:spacing w:before="100" w:beforeAutospacing="1" w:after="100" w:afterAutospacing="1"/>
    </w:pPr>
  </w:style>
  <w:style w:type="paragraph" w:customStyle="1" w:styleId="ActionAufzhlung">
    <w:name w:val="Action Aufzählung"/>
    <w:basedOn w:val="Action"/>
    <w:qFormat/>
    <w:rsid w:val="00E11033"/>
    <w:pPr>
      <w:keepNext w:val="0"/>
      <w:keepLines w:val="0"/>
      <w:numPr>
        <w:numId w:val="2"/>
      </w:numPr>
      <w:spacing w:before="120" w:after="120"/>
    </w:pPr>
  </w:style>
  <w:style w:type="paragraph" w:customStyle="1" w:styleId="ActionAufgabeVorlage">
    <w:name w:val="Action Aufgabe Vorlage"/>
    <w:basedOn w:val="ActionAufzhlung"/>
    <w:rsid w:val="00E11033"/>
    <w:pPr>
      <w:numPr>
        <w:numId w:val="3"/>
      </w:numPr>
      <w:pBdr>
        <w:left w:val="none" w:sz="0" w:space="0" w:color="auto"/>
        <w:right w:val="none" w:sz="0" w:space="0" w:color="auto"/>
      </w:pBdr>
      <w:spacing w:before="240" w:after="240"/>
      <w:ind w:right="0"/>
    </w:pPr>
    <w:rPr>
      <w:szCs w:val="20"/>
    </w:rPr>
  </w:style>
  <w:style w:type="paragraph" w:customStyle="1" w:styleId="ActionDownload">
    <w:name w:val="Action Download"/>
    <w:basedOn w:val="Standard"/>
    <w:next w:val="Standard"/>
    <w:link w:val="ActionDownloadZchn"/>
    <w:qFormat/>
    <w:rsid w:val="00E11033"/>
    <w:pPr>
      <w:keepNext/>
      <w:keepLines/>
      <w:pBdr>
        <w:left w:val="single" w:sz="4" w:space="8" w:color="auto"/>
        <w:right w:val="single" w:sz="4" w:space="8" w:color="auto"/>
      </w:pBdr>
      <w:tabs>
        <w:tab w:val="left" w:pos="1304"/>
      </w:tabs>
      <w:spacing w:before="360" w:after="0"/>
      <w:ind w:left="1304" w:right="170" w:hanging="1134"/>
    </w:pPr>
    <w:rPr>
      <w:b/>
      <w:bCs/>
      <w:color w:val="3366FF"/>
    </w:rPr>
  </w:style>
  <w:style w:type="character" w:customStyle="1" w:styleId="ActionDownloadZchn">
    <w:name w:val="Action Download Zchn"/>
    <w:link w:val="ActionDownload"/>
    <w:rsid w:val="00E11033"/>
    <w:rPr>
      <w:b/>
      <w:bCs/>
      <w:color w:val="3366FF"/>
      <w:sz w:val="22"/>
      <w:szCs w:val="22"/>
    </w:rPr>
  </w:style>
  <w:style w:type="paragraph" w:customStyle="1" w:styleId="ActionDownloadFein">
    <w:name w:val="Action Download Fein"/>
    <w:basedOn w:val="ActionDownload"/>
    <w:qFormat/>
    <w:rsid w:val="00E11033"/>
    <w:pPr>
      <w:keepNext w:val="0"/>
      <w:spacing w:before="0"/>
    </w:pPr>
    <w:rPr>
      <w:b w:val="0"/>
    </w:rPr>
  </w:style>
  <w:style w:type="paragraph" w:customStyle="1" w:styleId="ActionDownloadEnde">
    <w:name w:val="Action Download Ende"/>
    <w:basedOn w:val="ActionDownloadFein"/>
    <w:rsid w:val="00E11033"/>
    <w:pPr>
      <w:pBdr>
        <w:bottom w:val="single" w:sz="4" w:space="1" w:color="auto"/>
      </w:pBdr>
    </w:pPr>
    <w:rPr>
      <w:bCs w:val="0"/>
      <w:szCs w:val="20"/>
    </w:rPr>
  </w:style>
  <w:style w:type="paragraph" w:customStyle="1" w:styleId="ActionTitel">
    <w:name w:val="Action Titel"/>
    <w:basedOn w:val="Standard"/>
    <w:link w:val="ActionTitelZchn"/>
    <w:qFormat/>
    <w:rsid w:val="00E11033"/>
    <w:pPr>
      <w:keepNext/>
      <w:keepLines/>
      <w:pBdr>
        <w:top w:val="single" w:sz="4" w:space="1" w:color="auto"/>
        <w:left w:val="single" w:sz="4" w:space="8" w:color="auto"/>
        <w:right w:val="single" w:sz="4" w:space="8" w:color="auto"/>
      </w:pBdr>
      <w:shd w:val="clear" w:color="auto" w:fill="FFC000"/>
      <w:spacing w:before="480" w:after="0"/>
      <w:ind w:left="170" w:right="170"/>
    </w:pPr>
    <w:rPr>
      <w:rFonts w:ascii="Arial" w:hAnsi="Arial"/>
      <w:b/>
      <w:bCs/>
      <w:sz w:val="24"/>
    </w:rPr>
  </w:style>
  <w:style w:type="character" w:customStyle="1" w:styleId="ActionTitelZchn">
    <w:name w:val="Action Titel Zchn"/>
    <w:link w:val="ActionTitel"/>
    <w:rsid w:val="00E11033"/>
    <w:rPr>
      <w:rFonts w:ascii="Arial" w:hAnsi="Arial"/>
      <w:b/>
      <w:bCs/>
      <w:sz w:val="24"/>
      <w:szCs w:val="22"/>
      <w:shd w:val="clear" w:color="auto" w:fill="FFC000"/>
    </w:rPr>
  </w:style>
  <w:style w:type="character" w:customStyle="1" w:styleId="KommentartextZchn">
    <w:name w:val="Kommentartext Zchn"/>
    <w:link w:val="Kommentartext"/>
    <w:semiHidden/>
    <w:rsid w:val="00E11033"/>
    <w:rPr>
      <w:sz w:val="22"/>
      <w:szCs w:val="22"/>
    </w:rPr>
  </w:style>
  <w:style w:type="character" w:customStyle="1" w:styleId="KopfzeileZchn">
    <w:name w:val="Kopfzeile Zchn"/>
    <w:link w:val="Kopfzeile"/>
    <w:rsid w:val="00F0178D"/>
    <w:rPr>
      <w:rFonts w:ascii="Arial" w:hAnsi="Arial"/>
      <w:b/>
      <w:bCs/>
      <w:color w:val="666666"/>
      <w:szCs w:val="16"/>
    </w:rPr>
  </w:style>
  <w:style w:type="paragraph" w:customStyle="1" w:styleId="Nummernaufzhlung">
    <w:name w:val="Nummernaufzählung"/>
    <w:basedOn w:val="Standard"/>
    <w:link w:val="NummernaufzhlungZchn"/>
    <w:qFormat/>
    <w:rsid w:val="00E11033"/>
    <w:pPr>
      <w:numPr>
        <w:numId w:val="5"/>
      </w:numPr>
      <w:tabs>
        <w:tab w:val="left" w:pos="397"/>
      </w:tabs>
      <w:spacing w:before="100" w:beforeAutospacing="1" w:after="100" w:afterAutospacing="1"/>
    </w:pPr>
  </w:style>
  <w:style w:type="character" w:customStyle="1" w:styleId="NummernaufzhlungZchn">
    <w:name w:val="Nummernaufzählung Zchn"/>
    <w:link w:val="Nummernaufzhlung"/>
    <w:rsid w:val="00E11033"/>
    <w:rPr>
      <w:sz w:val="22"/>
      <w:szCs w:val="22"/>
    </w:rPr>
  </w:style>
  <w:style w:type="paragraph" w:customStyle="1" w:styleId="Punktaufzhlung">
    <w:name w:val="Punktaufzählung"/>
    <w:basedOn w:val="Standard"/>
    <w:link w:val="PunktaufzhlungZchn"/>
    <w:qFormat/>
    <w:rsid w:val="00E11033"/>
    <w:pPr>
      <w:numPr>
        <w:numId w:val="6"/>
      </w:numPr>
      <w:tabs>
        <w:tab w:val="left" w:pos="397"/>
      </w:tabs>
      <w:spacing w:before="100" w:beforeAutospacing="1" w:after="100" w:afterAutospacing="1"/>
    </w:pPr>
  </w:style>
  <w:style w:type="character" w:customStyle="1" w:styleId="PunktaufzhlungZchn">
    <w:name w:val="Punktaufzählung Zchn"/>
    <w:link w:val="Punktaufzhlung"/>
    <w:rsid w:val="00E11033"/>
    <w:rPr>
      <w:sz w:val="22"/>
      <w:szCs w:val="22"/>
    </w:rPr>
  </w:style>
  <w:style w:type="table" w:styleId="Tabellenraster">
    <w:name w:val="Table Grid"/>
    <w:basedOn w:val="NormaleTabelle"/>
    <w:rsid w:val="00E11033"/>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Tabellentext"/>
    <w:qFormat/>
    <w:rsid w:val="00E64336"/>
    <w:pPr>
      <w:keepNext/>
    </w:pPr>
    <w:rPr>
      <w:b/>
      <w:szCs w:val="20"/>
    </w:rPr>
  </w:style>
  <w:style w:type="paragraph" w:styleId="Aufzhlungszeichen">
    <w:name w:val="List Bullet"/>
    <w:basedOn w:val="Standard"/>
    <w:rsid w:val="00E74139"/>
    <w:pPr>
      <w:tabs>
        <w:tab w:val="left" w:pos="567"/>
      </w:tabs>
      <w:spacing w:before="100" w:beforeAutospacing="1" w:after="100" w:afterAutospacing="1"/>
      <w:ind w:left="568" w:hanging="284"/>
    </w:pPr>
    <w:rPr>
      <w:szCs w:val="20"/>
    </w:rPr>
  </w:style>
  <w:style w:type="paragraph" w:styleId="HTMLAdresse">
    <w:name w:val="HTML Address"/>
    <w:basedOn w:val="Standard"/>
    <w:link w:val="HTMLAdresseZchn"/>
    <w:rsid w:val="008D6D06"/>
    <w:rPr>
      <w:i/>
      <w:iCs/>
      <w:szCs w:val="20"/>
    </w:rPr>
  </w:style>
  <w:style w:type="character" w:customStyle="1" w:styleId="HTMLAdresseZchn">
    <w:name w:val="HTML Adresse Zchn"/>
    <w:basedOn w:val="Absatz-Standardschriftart"/>
    <w:link w:val="HTMLAdresse"/>
    <w:rsid w:val="008D6D06"/>
    <w:rPr>
      <w:i/>
      <w:iCs/>
      <w:sz w:val="22"/>
    </w:rPr>
  </w:style>
  <w:style w:type="paragraph" w:styleId="Liste2">
    <w:name w:val="List 2"/>
    <w:basedOn w:val="Standard"/>
    <w:rsid w:val="000C6FEF"/>
    <w:pPr>
      <w:ind w:left="566" w:hanging="283"/>
    </w:pPr>
    <w:rPr>
      <w:szCs w:val="20"/>
    </w:rPr>
  </w:style>
  <w:style w:type="paragraph" w:styleId="Fu-Endnotenberschrift">
    <w:name w:val="Note Heading"/>
    <w:basedOn w:val="Standard"/>
    <w:next w:val="Standard"/>
    <w:link w:val="Fu-EndnotenberschriftZchn"/>
    <w:rsid w:val="00024AED"/>
    <w:rPr>
      <w:szCs w:val="20"/>
    </w:rPr>
  </w:style>
  <w:style w:type="character" w:customStyle="1" w:styleId="Fu-EndnotenberschriftZchn">
    <w:name w:val="Fuß/-Endnotenüberschrift Zchn"/>
    <w:basedOn w:val="Absatz-Standardschriftart"/>
    <w:link w:val="Fu-Endnotenberschrift"/>
    <w:rsid w:val="00024AED"/>
    <w:rPr>
      <w:sz w:val="22"/>
    </w:rPr>
  </w:style>
  <w:style w:type="character" w:styleId="Hyperlink">
    <w:name w:val="Hyperlink"/>
    <w:basedOn w:val="Absatz-Standardschriftart"/>
    <w:uiPriority w:val="99"/>
    <w:unhideWhenUsed/>
    <w:rsid w:val="003747FA"/>
    <w:rPr>
      <w:color w:val="0563C1" w:themeColor="hyperlink"/>
      <w:u w:val="single"/>
    </w:rPr>
  </w:style>
  <w:style w:type="character" w:styleId="NichtaufgelsteErwhnung">
    <w:name w:val="Unresolved Mention"/>
    <w:basedOn w:val="Absatz-Standardschriftart"/>
    <w:uiPriority w:val="99"/>
    <w:semiHidden/>
    <w:unhideWhenUsed/>
    <w:rsid w:val="003747FA"/>
    <w:rPr>
      <w:color w:val="605E5C"/>
      <w:shd w:val="clear" w:color="auto" w:fill="E1DFDD"/>
    </w:rPr>
  </w:style>
  <w:style w:type="character" w:styleId="BesuchterLink">
    <w:name w:val="FollowedHyperlink"/>
    <w:basedOn w:val="Absatz-Standardschriftart"/>
    <w:semiHidden/>
    <w:unhideWhenUsed/>
    <w:rsid w:val="001C6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wissen.de/autor/horst-g-kaltenb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ltenbachconsultin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52;rgen%20Fleig\AppData\Roaming\Microsoft\Templates\Vorlage-business-wissen_201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7B4D-0920-43B5-80A3-3870607F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Vorlage-business-wissen_2017.dotx</Template>
  <TotalTime>0</TotalTime>
  <Pages>3</Pages>
  <Words>631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Jobwechsel: Erfolgreiches Verhalten im Bewerbungsgespräch</vt:lpstr>
    </vt:vector>
  </TitlesOfParts>
  <Company>b-wise GmbH</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Jobwechsel: Erfolgreiches Verhalten im Bewerbungsgespräch</dc:title>
  <dc:subject>Jobwechsel meistern</dc:subject>
  <dc:creator>Horst G. Kaltenbach, www.business-wissen.de</dc:creator>
  <cp:keywords>Beruf + Karriere</cp:keywords>
  <cp:lastModifiedBy>Jürgen Fleig</cp:lastModifiedBy>
  <cp:revision>15</cp:revision>
  <cp:lastPrinted>2023-06-06T09:22:00Z</cp:lastPrinted>
  <dcterms:created xsi:type="dcterms:W3CDTF">2020-12-22T10:46:00Z</dcterms:created>
  <dcterms:modified xsi:type="dcterms:W3CDTF">2023-06-06T09:22:00Z</dcterms:modified>
</cp:coreProperties>
</file>